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CF" w:rsidRDefault="002C62CF" w:rsidP="002C62CF">
      <w:pPr>
        <w:spacing w:line="320" w:lineRule="exact"/>
        <w:jc w:val="center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2C62CF" w:rsidRDefault="002C62CF" w:rsidP="002C62CF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「東京都高等学校就職問題検討会議」の申し合わせについて</w:t>
      </w:r>
    </w:p>
    <w:p w:rsidR="002C62CF" w:rsidRDefault="002C62CF" w:rsidP="002C62CF">
      <w:pPr>
        <w:spacing w:line="320" w:lineRule="exact"/>
        <w:ind w:right="-2"/>
        <w:rPr>
          <w:rFonts w:asciiTheme="minorEastAsia" w:hAnsiTheme="minorEastAsia"/>
          <w:sz w:val="24"/>
          <w:szCs w:val="24"/>
        </w:rPr>
      </w:pPr>
    </w:p>
    <w:p w:rsidR="000A6529" w:rsidRDefault="000A6529" w:rsidP="002C62CF">
      <w:pPr>
        <w:spacing w:line="320" w:lineRule="exact"/>
        <w:ind w:right="-2"/>
        <w:rPr>
          <w:rFonts w:asciiTheme="minorEastAsia" w:hAnsiTheme="minorEastAsia"/>
          <w:sz w:val="24"/>
          <w:szCs w:val="24"/>
        </w:rPr>
      </w:pPr>
    </w:p>
    <w:p w:rsidR="002C62CF" w:rsidRDefault="002C62CF" w:rsidP="002C62CF">
      <w:pPr>
        <w:spacing w:line="320" w:lineRule="exact"/>
        <w:ind w:right="-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新規高等学校卒業者に係る採用選考について検討した結果、早期選考の未然防止及び統一応募様式の制定の趣旨に基づく、公平かつ公正な採用選考の実施を徹底するとともに、就職の機会均等の確保と求人秩序の確立を図り、併せて適切な推薦・応募が行われるよう下記の申し合わせを行うこととする。</w:t>
      </w:r>
    </w:p>
    <w:p w:rsidR="002B6382" w:rsidRPr="002C62CF" w:rsidRDefault="002B6382" w:rsidP="00E21B94">
      <w:pPr>
        <w:ind w:right="-2"/>
        <w:rPr>
          <w:rFonts w:asciiTheme="minorEastAsia" w:hAnsiTheme="minorEastAsia"/>
          <w:sz w:val="24"/>
          <w:szCs w:val="24"/>
        </w:rPr>
      </w:pPr>
    </w:p>
    <w:p w:rsidR="00F92FCA" w:rsidRDefault="00F92FCA" w:rsidP="00F92FCA">
      <w:pPr>
        <w:pStyle w:val="a3"/>
      </w:pPr>
      <w:r>
        <w:rPr>
          <w:rFonts w:hint="eastAsia"/>
        </w:rPr>
        <w:t>記</w:t>
      </w:r>
    </w:p>
    <w:p w:rsidR="00F51E1E" w:rsidRPr="00F51E1E" w:rsidRDefault="00F51E1E" w:rsidP="00F51E1E"/>
    <w:p w:rsidR="00432377" w:rsidRPr="00CF142C" w:rsidRDefault="00F92FCA" w:rsidP="00567B88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CF142C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432377" w:rsidRPr="00CF142C">
        <w:rPr>
          <w:rFonts w:asciiTheme="majorEastAsia" w:eastAsiaTheme="majorEastAsia" w:hAnsiTheme="majorEastAsia" w:hint="eastAsia"/>
          <w:b/>
          <w:sz w:val="24"/>
          <w:szCs w:val="24"/>
        </w:rPr>
        <w:t>応募書類について</w:t>
      </w:r>
    </w:p>
    <w:p w:rsidR="00432377" w:rsidRPr="00432377" w:rsidRDefault="00432377" w:rsidP="00432377">
      <w:pPr>
        <w:ind w:leftChars="100" w:left="210" w:firstLineChars="100" w:firstLine="240"/>
        <w:rPr>
          <w:sz w:val="24"/>
          <w:szCs w:val="24"/>
        </w:rPr>
      </w:pPr>
      <w:r w:rsidRPr="00432377">
        <w:rPr>
          <w:rFonts w:hint="eastAsia"/>
          <w:sz w:val="24"/>
          <w:szCs w:val="24"/>
        </w:rPr>
        <w:t>学校は、生徒の推薦に際し</w:t>
      </w:r>
      <w:r w:rsidR="008D053D">
        <w:rPr>
          <w:rFonts w:hint="eastAsia"/>
          <w:sz w:val="24"/>
          <w:szCs w:val="24"/>
        </w:rPr>
        <w:t>、厚生労働省、文部科学省及び全国高等学校長協会の協議のもとに定められた</w:t>
      </w:r>
      <w:r w:rsidRPr="00432377">
        <w:rPr>
          <w:rFonts w:hint="eastAsia"/>
          <w:sz w:val="24"/>
          <w:szCs w:val="24"/>
        </w:rPr>
        <w:t>「全国高等学校統一応募用紙」を使用すること。</w:t>
      </w:r>
      <w:r>
        <w:rPr>
          <w:rFonts w:hint="eastAsia"/>
          <w:sz w:val="24"/>
          <w:szCs w:val="24"/>
        </w:rPr>
        <w:t>また、</w:t>
      </w:r>
      <w:r w:rsidRPr="00432377">
        <w:rPr>
          <w:rFonts w:hint="eastAsia"/>
          <w:sz w:val="24"/>
          <w:szCs w:val="24"/>
        </w:rPr>
        <w:t>求人者は、全国高等学校統一応募用紙以外の提出は求めないこと。</w:t>
      </w:r>
    </w:p>
    <w:p w:rsidR="00432377" w:rsidRDefault="00432377" w:rsidP="00432377">
      <w:pPr>
        <w:rPr>
          <w:sz w:val="24"/>
          <w:szCs w:val="24"/>
        </w:rPr>
      </w:pPr>
    </w:p>
    <w:p w:rsidR="00432377" w:rsidRPr="00CF142C" w:rsidRDefault="00432377" w:rsidP="00432377">
      <w:pPr>
        <w:rPr>
          <w:rFonts w:asciiTheme="majorEastAsia" w:eastAsiaTheme="majorEastAsia" w:hAnsiTheme="majorEastAsia"/>
          <w:b/>
          <w:sz w:val="24"/>
          <w:szCs w:val="24"/>
        </w:rPr>
      </w:pPr>
      <w:r w:rsidRPr="00CF142C">
        <w:rPr>
          <w:rFonts w:asciiTheme="majorEastAsia" w:eastAsiaTheme="majorEastAsia" w:hAnsiTheme="majorEastAsia" w:hint="eastAsia"/>
          <w:b/>
          <w:sz w:val="24"/>
          <w:szCs w:val="24"/>
        </w:rPr>
        <w:t>２　採用選考について</w:t>
      </w:r>
    </w:p>
    <w:p w:rsidR="00432377" w:rsidRPr="00CB3CBA" w:rsidRDefault="00432377" w:rsidP="00432377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CB3CBA">
        <w:rPr>
          <w:rFonts w:asciiTheme="minorEastAsia" w:hAnsiTheme="minorEastAsia" w:hint="eastAsia"/>
          <w:sz w:val="24"/>
          <w:szCs w:val="24"/>
        </w:rPr>
        <w:t>「本人の適性と能力」に直接関係のない事項を採否決定の判断基準とはせず、本人の基本的人権を尊重すること。</w:t>
      </w:r>
    </w:p>
    <w:p w:rsidR="00F51E1E" w:rsidRPr="00F51E1E" w:rsidRDefault="00432377" w:rsidP="00F51E1E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7E1453">
        <w:rPr>
          <w:rFonts w:asciiTheme="minorEastAsia" w:hAnsiTheme="minorEastAsia" w:hint="eastAsia"/>
          <w:sz w:val="24"/>
          <w:szCs w:val="24"/>
        </w:rPr>
        <w:t>全国高等学校統一応募用紙の使用</w:t>
      </w:r>
      <w:r w:rsidR="002E73EC">
        <w:rPr>
          <w:rFonts w:asciiTheme="minorEastAsia" w:hAnsiTheme="minorEastAsia" w:hint="eastAsia"/>
          <w:sz w:val="24"/>
          <w:szCs w:val="24"/>
        </w:rPr>
        <w:t>の趣旨</w:t>
      </w:r>
      <w:r w:rsidRPr="007E1453">
        <w:rPr>
          <w:rFonts w:asciiTheme="minorEastAsia" w:hAnsiTheme="minorEastAsia" w:hint="eastAsia"/>
          <w:sz w:val="24"/>
          <w:szCs w:val="24"/>
        </w:rPr>
        <w:t>に基づき、「出身地」「家族の職業」「家庭環境・経済状況」等の就職差別に繋がるおそれのある質問（社用紙の提出）や調査等は行わないこと。</w:t>
      </w:r>
    </w:p>
    <w:p w:rsidR="007E1453" w:rsidRDefault="007E1453" w:rsidP="007E1453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「同和地区出身者」「女性・男性」「障害者」「ひとり親家庭の人」「定時制・通信制課程修了者」「外国籍の人」「特定思想・信条の人」についても公正な選考を行うこと。</w:t>
      </w:r>
    </w:p>
    <w:p w:rsidR="007E1453" w:rsidRDefault="007E1453" w:rsidP="007E1453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採用選考時における「健康診断」を実施する場合は、健康診断が応募者の適</w:t>
      </w:r>
    </w:p>
    <w:p w:rsidR="007E1453" w:rsidRDefault="007E1453" w:rsidP="007E14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D053D">
        <w:rPr>
          <w:rFonts w:asciiTheme="minorEastAsia" w:hAnsiTheme="minorEastAsia" w:hint="eastAsia"/>
          <w:sz w:val="24"/>
          <w:szCs w:val="24"/>
        </w:rPr>
        <w:t xml:space="preserve">　</w:t>
      </w:r>
      <w:r w:rsidRPr="007E1453">
        <w:rPr>
          <w:rFonts w:asciiTheme="minorEastAsia" w:hAnsiTheme="minorEastAsia" w:hint="eastAsia"/>
          <w:sz w:val="24"/>
          <w:szCs w:val="24"/>
        </w:rPr>
        <w:t>性</w:t>
      </w:r>
      <w:r>
        <w:rPr>
          <w:rFonts w:asciiTheme="minorEastAsia" w:hAnsiTheme="minorEastAsia" w:hint="eastAsia"/>
          <w:sz w:val="24"/>
          <w:szCs w:val="24"/>
        </w:rPr>
        <w:t>と能力を判断するうえで必要不可欠であるか慎重に検討すること。</w:t>
      </w:r>
    </w:p>
    <w:p w:rsidR="007E1453" w:rsidRDefault="007E1453" w:rsidP="007E1453">
      <w:pPr>
        <w:rPr>
          <w:rFonts w:asciiTheme="minorEastAsia" w:hAnsiTheme="minorEastAsia"/>
          <w:sz w:val="24"/>
          <w:szCs w:val="24"/>
        </w:rPr>
      </w:pPr>
    </w:p>
    <w:p w:rsidR="007E1453" w:rsidRPr="00CF142C" w:rsidRDefault="007E1453" w:rsidP="007E1453">
      <w:pPr>
        <w:rPr>
          <w:rFonts w:asciiTheme="majorEastAsia" w:eastAsiaTheme="majorEastAsia" w:hAnsiTheme="majorEastAsia"/>
          <w:b/>
          <w:sz w:val="24"/>
          <w:szCs w:val="24"/>
        </w:rPr>
      </w:pPr>
      <w:r w:rsidRPr="00CF142C">
        <w:rPr>
          <w:rFonts w:asciiTheme="majorEastAsia" w:eastAsiaTheme="majorEastAsia" w:hAnsiTheme="majorEastAsia" w:hint="eastAsia"/>
          <w:b/>
          <w:sz w:val="24"/>
          <w:szCs w:val="24"/>
        </w:rPr>
        <w:t>３　推薦時期・選考開始について</w:t>
      </w:r>
    </w:p>
    <w:p w:rsidR="001B5EFA" w:rsidRPr="001B5EFA" w:rsidRDefault="001B5EFA" w:rsidP="001B5EFA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1B5EFA">
        <w:rPr>
          <w:rFonts w:asciiTheme="minorEastAsia" w:hAnsiTheme="minorEastAsia" w:hint="eastAsia"/>
          <w:sz w:val="24"/>
          <w:szCs w:val="24"/>
        </w:rPr>
        <w:t>推薦開始は、９月５日（文書到達主義）以降とすること。</w:t>
      </w:r>
    </w:p>
    <w:p w:rsidR="001B5EFA" w:rsidRDefault="001B5EFA" w:rsidP="001B5EFA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1B5EFA">
        <w:rPr>
          <w:rFonts w:asciiTheme="minorEastAsia" w:hAnsiTheme="minorEastAsia" w:hint="eastAsia"/>
          <w:sz w:val="24"/>
          <w:szCs w:val="24"/>
        </w:rPr>
        <w:t>選考開始は</w:t>
      </w:r>
      <w:r>
        <w:rPr>
          <w:rFonts w:asciiTheme="minorEastAsia" w:hAnsiTheme="minorEastAsia" w:hint="eastAsia"/>
          <w:sz w:val="24"/>
          <w:szCs w:val="24"/>
        </w:rPr>
        <w:t>、９月１６日以降</w:t>
      </w:r>
      <w:r w:rsidRPr="001B5EFA">
        <w:rPr>
          <w:rFonts w:asciiTheme="minorEastAsia" w:hAnsiTheme="minorEastAsia" w:hint="eastAsia"/>
          <w:sz w:val="24"/>
          <w:szCs w:val="24"/>
        </w:rPr>
        <w:t>とすること。</w:t>
      </w:r>
    </w:p>
    <w:p w:rsidR="00F2523E" w:rsidRDefault="00567B88" w:rsidP="00567B88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82262">
        <w:rPr>
          <w:rFonts w:asciiTheme="majorEastAsia" w:eastAsiaTheme="majorEastAsia" w:hAnsiTheme="majorEastAsia" w:hint="eastAsia"/>
          <w:b/>
          <w:sz w:val="24"/>
          <w:szCs w:val="24"/>
        </w:rPr>
        <w:t>なお、推薦開始日からは１人１社の応募・推薦と</w:t>
      </w:r>
      <w:r w:rsidR="00582F20" w:rsidRPr="00882262">
        <w:rPr>
          <w:rFonts w:asciiTheme="majorEastAsia" w:eastAsiaTheme="majorEastAsia" w:hAnsiTheme="majorEastAsia" w:hint="eastAsia"/>
          <w:b/>
          <w:sz w:val="24"/>
          <w:szCs w:val="24"/>
        </w:rPr>
        <w:t>するが</w:t>
      </w:r>
      <w:r w:rsidR="00F2523E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AB4EF0" w:rsidRPr="00882262">
        <w:rPr>
          <w:rFonts w:asciiTheme="majorEastAsia" w:eastAsiaTheme="majorEastAsia" w:hAnsiTheme="majorEastAsia" w:hint="eastAsia"/>
          <w:b/>
          <w:sz w:val="24"/>
          <w:szCs w:val="24"/>
        </w:rPr>
        <w:t>１０</w:t>
      </w:r>
      <w:r w:rsidR="00582F20" w:rsidRPr="00882262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AB4EF0" w:rsidRPr="00882262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582F20" w:rsidRPr="00882262">
        <w:rPr>
          <w:rFonts w:asciiTheme="majorEastAsia" w:eastAsiaTheme="majorEastAsia" w:hAnsiTheme="majorEastAsia" w:hint="eastAsia"/>
          <w:b/>
          <w:sz w:val="24"/>
          <w:szCs w:val="24"/>
        </w:rPr>
        <w:t>日以降</w:t>
      </w:r>
    </w:p>
    <w:p w:rsidR="00582F20" w:rsidRPr="00F2523E" w:rsidRDefault="00582F20" w:rsidP="00F2523E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882262">
        <w:rPr>
          <w:rFonts w:asciiTheme="majorEastAsia" w:eastAsiaTheme="majorEastAsia" w:hAnsiTheme="majorEastAsia" w:hint="eastAsia"/>
          <w:b/>
          <w:sz w:val="24"/>
          <w:szCs w:val="24"/>
        </w:rPr>
        <w:t>は、１人２社まで応募・推薦を</w:t>
      </w:r>
      <w:r w:rsidR="00CF142C" w:rsidRPr="00882262">
        <w:rPr>
          <w:rFonts w:asciiTheme="majorEastAsia" w:eastAsiaTheme="majorEastAsia" w:hAnsiTheme="majorEastAsia" w:hint="eastAsia"/>
          <w:b/>
          <w:sz w:val="24"/>
          <w:szCs w:val="24"/>
        </w:rPr>
        <w:t>認めること。</w:t>
      </w:r>
    </w:p>
    <w:p w:rsidR="008D053D" w:rsidRDefault="008D053D" w:rsidP="008D053D">
      <w:pPr>
        <w:ind w:left="708" w:hangingChars="295" w:hanging="708"/>
        <w:rPr>
          <w:sz w:val="24"/>
          <w:szCs w:val="24"/>
        </w:rPr>
      </w:pPr>
      <w:r>
        <w:rPr>
          <w:rFonts w:hint="eastAsia"/>
          <w:sz w:val="24"/>
          <w:szCs w:val="24"/>
        </w:rPr>
        <w:t>（３）他道府県の企業に応募・推薦する場合、応募先の道府県の応募・推薦の申し</w:t>
      </w:r>
    </w:p>
    <w:p w:rsidR="00432377" w:rsidRDefault="008D053D" w:rsidP="008D053D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合わせを適用する。</w:t>
      </w:r>
    </w:p>
    <w:p w:rsidR="008D053D" w:rsidRPr="001B5EFA" w:rsidRDefault="008D053D" w:rsidP="008D053D">
      <w:pPr>
        <w:ind w:leftChars="200" w:left="420" w:firstLineChars="100" w:firstLine="240"/>
        <w:rPr>
          <w:sz w:val="24"/>
          <w:szCs w:val="24"/>
        </w:rPr>
      </w:pPr>
    </w:p>
    <w:p w:rsidR="00432377" w:rsidRPr="00CF142C" w:rsidRDefault="001B5EFA" w:rsidP="001B5EFA">
      <w:pPr>
        <w:rPr>
          <w:rFonts w:asciiTheme="majorEastAsia" w:eastAsiaTheme="majorEastAsia" w:hAnsiTheme="majorEastAsia"/>
          <w:b/>
          <w:sz w:val="24"/>
          <w:szCs w:val="24"/>
        </w:rPr>
      </w:pPr>
      <w:r w:rsidRPr="00CF142C">
        <w:rPr>
          <w:rFonts w:asciiTheme="majorEastAsia" w:eastAsiaTheme="majorEastAsia" w:hAnsiTheme="majorEastAsia" w:hint="eastAsia"/>
          <w:b/>
          <w:sz w:val="24"/>
          <w:szCs w:val="24"/>
        </w:rPr>
        <w:t xml:space="preserve">４　</w:t>
      </w:r>
      <w:r w:rsidR="00432377" w:rsidRPr="00CF142C">
        <w:rPr>
          <w:rFonts w:asciiTheme="majorEastAsia" w:eastAsiaTheme="majorEastAsia" w:hAnsiTheme="majorEastAsia" w:hint="eastAsia"/>
          <w:b/>
          <w:sz w:val="24"/>
          <w:szCs w:val="24"/>
        </w:rPr>
        <w:t>求人申込みの手続き等について</w:t>
      </w:r>
    </w:p>
    <w:p w:rsidR="00F2523E" w:rsidRDefault="007C703E" w:rsidP="007C703E">
      <w:pPr>
        <w:ind w:leftChars="100" w:left="210" w:firstLineChars="100" w:firstLine="2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求人者は、６月１</w:t>
      </w:r>
      <w:r w:rsidR="001B5EFA" w:rsidRPr="001B5EFA">
        <w:rPr>
          <w:rFonts w:asciiTheme="minorEastAsia" w:hAnsiTheme="minorEastAsia" w:hint="eastAsia"/>
          <w:sz w:val="24"/>
          <w:szCs w:val="24"/>
        </w:rPr>
        <w:t>日から管轄する安定所に求人申込書を提出し、</w:t>
      </w:r>
      <w:r w:rsidR="001B5EFA" w:rsidRPr="001B5EFA">
        <w:rPr>
          <w:rFonts w:hint="eastAsia"/>
          <w:sz w:val="24"/>
          <w:szCs w:val="24"/>
        </w:rPr>
        <w:t>選考時期、求人内容等について適正であることの確認を</w:t>
      </w:r>
      <w:r w:rsidR="001B5EFA">
        <w:rPr>
          <w:rFonts w:hint="eastAsia"/>
          <w:sz w:val="24"/>
          <w:szCs w:val="24"/>
        </w:rPr>
        <w:t>受けた後、</w:t>
      </w:r>
      <w:r w:rsidR="009F2640">
        <w:rPr>
          <w:rFonts w:asciiTheme="minorEastAsia" w:hAnsiTheme="minorEastAsia" w:hint="eastAsia"/>
          <w:sz w:val="24"/>
          <w:szCs w:val="24"/>
        </w:rPr>
        <w:t>７月３</w:t>
      </w:r>
      <w:r w:rsidR="00432377" w:rsidRPr="00CB3CBA">
        <w:rPr>
          <w:rFonts w:asciiTheme="minorEastAsia" w:hAnsiTheme="minorEastAsia" w:hint="eastAsia"/>
          <w:sz w:val="24"/>
          <w:szCs w:val="24"/>
        </w:rPr>
        <w:t>日以降</w:t>
      </w:r>
      <w:r w:rsidR="00FD2F43">
        <w:rPr>
          <w:rFonts w:asciiTheme="minorEastAsia" w:hAnsiTheme="minorEastAsia" w:hint="eastAsia"/>
          <w:sz w:val="24"/>
          <w:szCs w:val="24"/>
        </w:rPr>
        <w:t>（※）</w:t>
      </w:r>
      <w:r w:rsidR="00432377" w:rsidRPr="00CB3CBA">
        <w:rPr>
          <w:rFonts w:asciiTheme="minorEastAsia" w:hAnsiTheme="minorEastAsia" w:hint="eastAsia"/>
          <w:sz w:val="24"/>
          <w:szCs w:val="24"/>
        </w:rPr>
        <w:t>、学校訪問が可能となること。</w:t>
      </w:r>
    </w:p>
    <w:p w:rsidR="00432377" w:rsidRPr="007C703E" w:rsidRDefault="00FD2F43" w:rsidP="00F2523E">
      <w:pPr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（※）</w:t>
      </w:r>
      <w:r w:rsidR="00110D37">
        <w:rPr>
          <w:rFonts w:asciiTheme="minorEastAsia" w:hAnsiTheme="minorEastAsia" w:hint="eastAsia"/>
          <w:sz w:val="24"/>
          <w:szCs w:val="24"/>
        </w:rPr>
        <w:t>平成29年は7月1日が土曜日のため、7月3</w:t>
      </w:r>
      <w:r>
        <w:rPr>
          <w:rFonts w:asciiTheme="minorEastAsia" w:hAnsiTheme="minorEastAsia" w:hint="eastAsia"/>
          <w:sz w:val="24"/>
          <w:szCs w:val="24"/>
        </w:rPr>
        <w:t>日</w:t>
      </w:r>
      <w:r w:rsidR="00E52CF8">
        <w:rPr>
          <w:rFonts w:asciiTheme="minorEastAsia" w:hAnsiTheme="minorEastAsia" w:hint="eastAsia"/>
          <w:sz w:val="24"/>
          <w:szCs w:val="24"/>
        </w:rPr>
        <w:t>（月）</w:t>
      </w:r>
      <w:r>
        <w:rPr>
          <w:rFonts w:asciiTheme="minorEastAsia" w:hAnsiTheme="minorEastAsia" w:hint="eastAsia"/>
          <w:sz w:val="24"/>
          <w:szCs w:val="24"/>
        </w:rPr>
        <w:t>以降となります。</w:t>
      </w:r>
    </w:p>
    <w:p w:rsidR="001B5EFA" w:rsidRPr="009F2640" w:rsidRDefault="001B5EFA" w:rsidP="001B5EFA">
      <w:pPr>
        <w:rPr>
          <w:sz w:val="24"/>
          <w:szCs w:val="24"/>
        </w:rPr>
      </w:pPr>
    </w:p>
    <w:p w:rsidR="00CB3CBA" w:rsidRPr="00CF142C" w:rsidRDefault="001B5EFA" w:rsidP="001B5EFA">
      <w:pPr>
        <w:rPr>
          <w:rFonts w:asciiTheme="majorEastAsia" w:eastAsiaTheme="majorEastAsia" w:hAnsiTheme="majorEastAsia"/>
          <w:b/>
          <w:sz w:val="24"/>
          <w:szCs w:val="24"/>
        </w:rPr>
      </w:pPr>
      <w:r w:rsidRPr="00CF142C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CB3CBA" w:rsidRPr="00CF142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家庭訪問の禁止について</w:t>
      </w:r>
    </w:p>
    <w:p w:rsidR="00CB3CBA" w:rsidRPr="00CB3CBA" w:rsidRDefault="00CB3CBA" w:rsidP="00CB3CBA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CB3CBA">
        <w:rPr>
          <w:rFonts w:asciiTheme="minorEastAsia" w:hAnsiTheme="minorEastAsia" w:hint="eastAsia"/>
          <w:sz w:val="24"/>
          <w:szCs w:val="24"/>
        </w:rPr>
        <w:t>求人者またはその委託を受けた者が、直接家庭訪問し求人活動を行わないこと。また、採用内定後といえども家庭訪問は行わないこと。</w:t>
      </w:r>
    </w:p>
    <w:p w:rsidR="00CB3CBA" w:rsidRPr="00CB3CBA" w:rsidRDefault="00CB3CBA" w:rsidP="00CB3CB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B3CBA" w:rsidRPr="00CF142C" w:rsidRDefault="00CB3CBA" w:rsidP="00567B88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CF142C">
        <w:rPr>
          <w:rFonts w:asciiTheme="majorEastAsia" w:eastAsiaTheme="majorEastAsia" w:hAnsiTheme="majorEastAsia" w:hint="eastAsia"/>
          <w:b/>
          <w:sz w:val="24"/>
          <w:szCs w:val="24"/>
        </w:rPr>
        <w:t>６　利益供与について</w:t>
      </w:r>
    </w:p>
    <w:p w:rsidR="00CB3CBA" w:rsidRPr="00CB3CBA" w:rsidRDefault="00CB3CBA" w:rsidP="00CB3CBA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CB3CBA">
        <w:rPr>
          <w:rFonts w:asciiTheme="minorEastAsia" w:hAnsiTheme="minorEastAsia" w:hint="eastAsia"/>
          <w:sz w:val="24"/>
          <w:szCs w:val="24"/>
        </w:rPr>
        <w:t>求人者またはその委託を受けた者が、新規学校卒業者、その保護者、その他の関係者に対し、金品または利便の供与により、新規学校卒業者の求人活動を行わないこと。</w:t>
      </w:r>
    </w:p>
    <w:p w:rsidR="00CB3CBA" w:rsidRPr="00CB3CBA" w:rsidRDefault="00CB3CBA" w:rsidP="00CB3CBA">
      <w:pPr>
        <w:rPr>
          <w:rFonts w:asciiTheme="minorEastAsia" w:hAnsiTheme="minorEastAsia"/>
          <w:sz w:val="24"/>
          <w:szCs w:val="24"/>
        </w:rPr>
      </w:pPr>
    </w:p>
    <w:p w:rsidR="00CB3CBA" w:rsidRPr="00CF142C" w:rsidRDefault="00CB3CBA" w:rsidP="00CB3CBA">
      <w:pPr>
        <w:rPr>
          <w:rFonts w:asciiTheme="majorEastAsia" w:eastAsiaTheme="majorEastAsia" w:hAnsiTheme="majorEastAsia"/>
          <w:b/>
          <w:sz w:val="24"/>
          <w:szCs w:val="24"/>
        </w:rPr>
      </w:pPr>
      <w:r w:rsidRPr="00CF142C">
        <w:rPr>
          <w:rFonts w:asciiTheme="majorEastAsia" w:eastAsiaTheme="majorEastAsia" w:hAnsiTheme="majorEastAsia" w:hint="eastAsia"/>
          <w:b/>
          <w:sz w:val="24"/>
          <w:szCs w:val="24"/>
        </w:rPr>
        <w:t>７　文書募集等について</w:t>
      </w:r>
    </w:p>
    <w:p w:rsidR="00CB3CBA" w:rsidRPr="00CB3CBA" w:rsidRDefault="00CB3CBA" w:rsidP="001B5EF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B3CBA">
        <w:rPr>
          <w:rFonts w:asciiTheme="minorEastAsia" w:hAnsiTheme="minorEastAsia" w:hint="eastAsia"/>
          <w:sz w:val="24"/>
          <w:szCs w:val="24"/>
        </w:rPr>
        <w:t xml:space="preserve">　　安定所で確認を受けた求人で</w:t>
      </w:r>
      <w:r w:rsidR="002E73EC">
        <w:rPr>
          <w:rFonts w:asciiTheme="minorEastAsia" w:hAnsiTheme="minorEastAsia" w:hint="eastAsia"/>
          <w:sz w:val="24"/>
          <w:szCs w:val="24"/>
        </w:rPr>
        <w:t>あり</w:t>
      </w:r>
      <w:r w:rsidRPr="00CB3CBA">
        <w:rPr>
          <w:rFonts w:asciiTheme="minorEastAsia" w:hAnsiTheme="minorEastAsia" w:hint="eastAsia"/>
          <w:sz w:val="24"/>
          <w:szCs w:val="24"/>
        </w:rPr>
        <w:t>、当該求人票記載内容と異なるものではないこと。また、広告等掲載にあたっては、安定所名及び受</w:t>
      </w:r>
      <w:r w:rsidR="00567B88">
        <w:rPr>
          <w:rFonts w:asciiTheme="minorEastAsia" w:hAnsiTheme="minorEastAsia" w:hint="eastAsia"/>
          <w:sz w:val="24"/>
          <w:szCs w:val="24"/>
        </w:rPr>
        <w:t>付番号を記載すること</w:t>
      </w:r>
      <w:r w:rsidR="002E73EC">
        <w:rPr>
          <w:rFonts w:asciiTheme="minorEastAsia" w:hAnsiTheme="minorEastAsia" w:hint="eastAsia"/>
          <w:sz w:val="24"/>
          <w:szCs w:val="24"/>
        </w:rPr>
        <w:t>と</w:t>
      </w:r>
      <w:r w:rsidR="00567B88">
        <w:rPr>
          <w:rFonts w:asciiTheme="minorEastAsia" w:hAnsiTheme="minorEastAsia" w:hint="eastAsia"/>
          <w:sz w:val="24"/>
          <w:szCs w:val="24"/>
        </w:rPr>
        <w:t>し、応募者の受付は、学校またはハローワークを通じて行うこと。</w:t>
      </w:r>
    </w:p>
    <w:p w:rsidR="00CB3CBA" w:rsidRPr="00CB3CBA" w:rsidRDefault="00CB3CBA" w:rsidP="00CB3CBA">
      <w:pPr>
        <w:rPr>
          <w:rFonts w:asciiTheme="minorEastAsia" w:hAnsiTheme="minorEastAsia"/>
          <w:sz w:val="24"/>
          <w:szCs w:val="24"/>
        </w:rPr>
      </w:pPr>
    </w:p>
    <w:p w:rsidR="00CB3CBA" w:rsidRPr="00CF142C" w:rsidRDefault="00CB3CBA" w:rsidP="00CB3CBA">
      <w:pPr>
        <w:rPr>
          <w:rFonts w:asciiTheme="majorEastAsia" w:eastAsiaTheme="majorEastAsia" w:hAnsiTheme="majorEastAsia"/>
          <w:b/>
          <w:sz w:val="24"/>
          <w:szCs w:val="24"/>
        </w:rPr>
      </w:pPr>
      <w:r w:rsidRPr="00CF142C">
        <w:rPr>
          <w:rFonts w:asciiTheme="majorEastAsia" w:eastAsiaTheme="majorEastAsia" w:hAnsiTheme="majorEastAsia" w:hint="eastAsia"/>
          <w:b/>
          <w:sz w:val="24"/>
          <w:szCs w:val="24"/>
        </w:rPr>
        <w:t>８　応募前職場見学等について</w:t>
      </w:r>
    </w:p>
    <w:p w:rsidR="00CB3CBA" w:rsidRPr="00CB3CBA" w:rsidRDefault="00CB3CBA" w:rsidP="00CB3CB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B3CBA">
        <w:rPr>
          <w:rFonts w:asciiTheme="minorEastAsia" w:hAnsiTheme="minorEastAsia" w:hint="eastAsia"/>
          <w:sz w:val="24"/>
          <w:szCs w:val="24"/>
        </w:rPr>
        <w:t xml:space="preserve">　　求人提出後に実施することとし、実施時期は夏休み期間中とするなど、学事日程に影響の少ない時期とすること。</w:t>
      </w:r>
    </w:p>
    <w:p w:rsidR="00CB3CBA" w:rsidRDefault="00CB3CBA" w:rsidP="00CB3CB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B3CBA">
        <w:rPr>
          <w:rFonts w:asciiTheme="minorEastAsia" w:hAnsiTheme="minorEastAsia" w:hint="eastAsia"/>
          <w:sz w:val="24"/>
          <w:szCs w:val="24"/>
        </w:rPr>
        <w:t xml:space="preserve">　　採用選考と異なることから、参加の有無を採否の判断基準に含めないこととし、応募書類をはじめとして生徒に書類を求めることのないよう</w:t>
      </w:r>
      <w:r w:rsidR="002E73EC">
        <w:rPr>
          <w:rFonts w:asciiTheme="minorEastAsia" w:hAnsiTheme="minorEastAsia" w:hint="eastAsia"/>
          <w:sz w:val="24"/>
          <w:szCs w:val="24"/>
        </w:rPr>
        <w:t>に</w:t>
      </w:r>
      <w:r w:rsidRPr="00CB3CBA">
        <w:rPr>
          <w:rFonts w:asciiTheme="minorEastAsia" w:hAnsiTheme="minorEastAsia" w:hint="eastAsia"/>
          <w:sz w:val="24"/>
          <w:szCs w:val="24"/>
        </w:rPr>
        <w:t>すること。また、本人の状況を聴取するなど、採用選考に直接繋がる質問をしたり、内定と受け取られるような話はしないこと。</w:t>
      </w:r>
    </w:p>
    <w:p w:rsidR="002E73EC" w:rsidRPr="00CB3CBA" w:rsidRDefault="002E73EC" w:rsidP="00CB3CB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B3CBA" w:rsidRPr="0042583F" w:rsidRDefault="00CB3CBA" w:rsidP="0042583F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CF142C">
        <w:rPr>
          <w:rFonts w:asciiTheme="majorEastAsia" w:eastAsiaTheme="majorEastAsia" w:hAnsiTheme="majorEastAsia" w:hint="eastAsia"/>
          <w:b/>
          <w:sz w:val="24"/>
          <w:szCs w:val="24"/>
        </w:rPr>
        <w:t>９　採用試験及び採用結果の通知について</w:t>
      </w:r>
    </w:p>
    <w:p w:rsidR="00CB3CBA" w:rsidRPr="00CB3CBA" w:rsidRDefault="00CB3CBA" w:rsidP="00CB3CB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B3CBA">
        <w:rPr>
          <w:rFonts w:asciiTheme="minorEastAsia" w:hAnsiTheme="minorEastAsia" w:hint="eastAsia"/>
          <w:sz w:val="24"/>
          <w:szCs w:val="24"/>
        </w:rPr>
        <w:t xml:space="preserve">　　求人者は、採用試験期日、場所、採否結果等を決定次第直ちに学校及び</w:t>
      </w:r>
      <w:r w:rsidR="002E73EC">
        <w:rPr>
          <w:rFonts w:asciiTheme="minorEastAsia" w:hAnsiTheme="minorEastAsia" w:hint="eastAsia"/>
          <w:sz w:val="24"/>
          <w:szCs w:val="24"/>
        </w:rPr>
        <w:t>学校</w:t>
      </w:r>
      <w:r w:rsidR="00F2523E">
        <w:rPr>
          <w:rFonts w:asciiTheme="minorEastAsia" w:hAnsiTheme="minorEastAsia" w:hint="eastAsia"/>
          <w:sz w:val="24"/>
          <w:szCs w:val="24"/>
        </w:rPr>
        <w:t>を通じて応募者に文書を以って</w:t>
      </w:r>
      <w:r w:rsidRPr="00CB3CBA">
        <w:rPr>
          <w:rFonts w:asciiTheme="minorEastAsia" w:hAnsiTheme="minorEastAsia" w:hint="eastAsia"/>
          <w:sz w:val="24"/>
          <w:szCs w:val="24"/>
        </w:rPr>
        <w:t>通知すること（採否にあたっては極力７日以内）。</w:t>
      </w:r>
    </w:p>
    <w:p w:rsidR="00CB3CBA" w:rsidRPr="00CB3CBA" w:rsidRDefault="00CB3CBA" w:rsidP="00CB3CB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B3CBA">
        <w:rPr>
          <w:rFonts w:asciiTheme="minorEastAsia" w:hAnsiTheme="minorEastAsia" w:hint="eastAsia"/>
          <w:sz w:val="24"/>
          <w:szCs w:val="24"/>
        </w:rPr>
        <w:t xml:space="preserve">　　なお、不採用者があった場合には、その者の応募書類を学校に返却するとともに、その理由についても併せて通知すること。</w:t>
      </w:r>
    </w:p>
    <w:p w:rsidR="00CB3CBA" w:rsidRPr="00CB3CBA" w:rsidRDefault="00CB3CBA" w:rsidP="00CB3CB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B3CBA" w:rsidRPr="00B65857" w:rsidRDefault="00E91B8E" w:rsidP="009D76F8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B65857">
        <w:rPr>
          <w:rFonts w:asciiTheme="majorEastAsia" w:eastAsiaTheme="majorEastAsia" w:hAnsiTheme="majorEastAsia" w:hint="eastAsia"/>
          <w:b/>
          <w:sz w:val="24"/>
          <w:szCs w:val="24"/>
        </w:rPr>
        <w:t>10</w:t>
      </w:r>
      <w:r w:rsidR="00CB3CBA" w:rsidRPr="00B6585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採用内定後の提出書類及び連絡について</w:t>
      </w:r>
    </w:p>
    <w:p w:rsidR="00CB3CBA" w:rsidRPr="009D76F8" w:rsidRDefault="00CB3CBA" w:rsidP="009D76F8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9D76F8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9D76F8">
        <w:rPr>
          <w:rFonts w:asciiTheme="minorEastAsia" w:hAnsiTheme="minorEastAsia" w:hint="eastAsia"/>
          <w:sz w:val="24"/>
          <w:szCs w:val="24"/>
        </w:rPr>
        <w:t>求人者は、入社日までは「就職承諾書」以外の書類の提出を求めないこと（ただし、入社以前に真に必要な書類・写真等を除く。）。また、入社</w:t>
      </w:r>
      <w:r w:rsidR="0042583F" w:rsidRPr="009D76F8">
        <w:rPr>
          <w:rFonts w:asciiTheme="minorEastAsia" w:hAnsiTheme="minorEastAsia" w:hint="eastAsia"/>
          <w:sz w:val="24"/>
          <w:szCs w:val="24"/>
        </w:rPr>
        <w:t>後の提出であってもその使用目的を十分に説明のうえ提示を求め、使用</w:t>
      </w:r>
      <w:r w:rsidRPr="009D76F8">
        <w:rPr>
          <w:rFonts w:asciiTheme="minorEastAsia" w:hAnsiTheme="minorEastAsia" w:hint="eastAsia"/>
          <w:sz w:val="24"/>
          <w:szCs w:val="24"/>
        </w:rPr>
        <w:t>後は速やかに返却すること。</w:t>
      </w:r>
    </w:p>
    <w:p w:rsidR="00CB3CBA" w:rsidRPr="009D76F8" w:rsidRDefault="00CB3CBA" w:rsidP="009D76F8">
      <w:pPr>
        <w:ind w:left="241" w:hangingChars="100" w:hanging="241"/>
        <w:rPr>
          <w:rFonts w:asciiTheme="minorEastAsia" w:hAnsiTheme="minorEastAsia"/>
          <w:b/>
          <w:sz w:val="24"/>
          <w:szCs w:val="24"/>
        </w:rPr>
      </w:pPr>
    </w:p>
    <w:p w:rsidR="00CB3CBA" w:rsidRPr="00B65857" w:rsidRDefault="00E91B8E" w:rsidP="009D76F8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B65857">
        <w:rPr>
          <w:rFonts w:asciiTheme="majorEastAsia" w:eastAsiaTheme="majorEastAsia" w:hAnsiTheme="majorEastAsia" w:hint="eastAsia"/>
          <w:b/>
          <w:sz w:val="24"/>
          <w:szCs w:val="24"/>
        </w:rPr>
        <w:t>11</w:t>
      </w:r>
      <w:r w:rsidR="00CB3CBA" w:rsidRPr="00B6585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採用（内定</w:t>
      </w:r>
      <w:r w:rsidR="0042583F" w:rsidRPr="00B65857">
        <w:rPr>
          <w:rFonts w:asciiTheme="majorEastAsia" w:eastAsiaTheme="majorEastAsia" w:hAnsiTheme="majorEastAsia" w:hint="eastAsia"/>
          <w:b/>
          <w:sz w:val="24"/>
          <w:szCs w:val="24"/>
        </w:rPr>
        <w:t>）生徒の就業開始時期及び教育</w:t>
      </w:r>
      <w:r w:rsidR="00CB3CBA" w:rsidRPr="00B65857">
        <w:rPr>
          <w:rFonts w:asciiTheme="majorEastAsia" w:eastAsiaTheme="majorEastAsia" w:hAnsiTheme="majorEastAsia" w:hint="eastAsia"/>
          <w:b/>
          <w:sz w:val="24"/>
          <w:szCs w:val="24"/>
        </w:rPr>
        <w:t>等について</w:t>
      </w:r>
    </w:p>
    <w:p w:rsidR="00CB3CBA" w:rsidRPr="009D76F8" w:rsidRDefault="00CB3CBA" w:rsidP="009D76F8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9D76F8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42583F" w:rsidRPr="009D76F8">
        <w:rPr>
          <w:rFonts w:asciiTheme="minorEastAsia" w:hAnsiTheme="minorEastAsia" w:hint="eastAsia"/>
          <w:sz w:val="24"/>
          <w:szCs w:val="24"/>
        </w:rPr>
        <w:t>就業開始は「卒業日の翌日以降」となること。また、卒業前実習、教育、研修</w:t>
      </w:r>
      <w:r w:rsidRPr="009D76F8">
        <w:rPr>
          <w:rFonts w:asciiTheme="minorEastAsia" w:hAnsiTheme="minorEastAsia" w:hint="eastAsia"/>
          <w:sz w:val="24"/>
          <w:szCs w:val="24"/>
        </w:rPr>
        <w:t>等に</w:t>
      </w:r>
      <w:r w:rsidR="0042583F" w:rsidRPr="009D76F8">
        <w:rPr>
          <w:rFonts w:asciiTheme="minorEastAsia" w:hAnsiTheme="minorEastAsia" w:hint="eastAsia"/>
          <w:sz w:val="24"/>
          <w:szCs w:val="24"/>
        </w:rPr>
        <w:t>あたっては、学校教育に支障をきたすことが考えられ</w:t>
      </w:r>
      <w:r w:rsidR="002E73EC" w:rsidRPr="009D76F8">
        <w:rPr>
          <w:rFonts w:asciiTheme="minorEastAsia" w:hAnsiTheme="minorEastAsia" w:hint="eastAsia"/>
          <w:sz w:val="24"/>
          <w:szCs w:val="24"/>
        </w:rPr>
        <w:t>るため</w:t>
      </w:r>
      <w:r w:rsidR="0042583F" w:rsidRPr="009D76F8">
        <w:rPr>
          <w:rFonts w:asciiTheme="minorEastAsia" w:hAnsiTheme="minorEastAsia" w:hint="eastAsia"/>
          <w:sz w:val="24"/>
          <w:szCs w:val="24"/>
        </w:rPr>
        <w:t>、教育等は入社後に事業主の指揮命令のもとで実施すること。</w:t>
      </w:r>
    </w:p>
    <w:p w:rsidR="00F92FCA" w:rsidRPr="009D76F8" w:rsidRDefault="00F92FCA" w:rsidP="00F92FCA">
      <w:pPr>
        <w:rPr>
          <w:rFonts w:asciiTheme="minorEastAsia" w:hAnsiTheme="minorEastAsia"/>
          <w:sz w:val="24"/>
          <w:szCs w:val="24"/>
        </w:rPr>
      </w:pPr>
    </w:p>
    <w:p w:rsidR="00F0796F" w:rsidRDefault="00F0796F" w:rsidP="002943C0">
      <w:pPr>
        <w:pStyle w:val="a5"/>
        <w:ind w:right="-2"/>
        <w:jc w:val="both"/>
      </w:pPr>
    </w:p>
    <w:p w:rsidR="000A6529" w:rsidRDefault="000A6529" w:rsidP="002943C0">
      <w:pPr>
        <w:pStyle w:val="a5"/>
        <w:ind w:right="-2"/>
        <w:jc w:val="both"/>
      </w:pPr>
      <w:r>
        <w:rPr>
          <w:rFonts w:hint="eastAsia"/>
        </w:rPr>
        <w:t xml:space="preserve">　　　　　　　　　　　　　　　　　　　　　　　　　　　　　</w:t>
      </w:r>
    </w:p>
    <w:p w:rsidR="000A6529" w:rsidRDefault="000A6529" w:rsidP="000A6529">
      <w:pPr>
        <w:pStyle w:val="a5"/>
        <w:wordWrap w:val="0"/>
        <w:spacing w:line="320" w:lineRule="exact"/>
        <w:ind w:right="-2"/>
      </w:pPr>
      <w:r>
        <w:rPr>
          <w:rFonts w:hint="eastAsia"/>
        </w:rPr>
        <w:t>平成２９年３月７日</w:t>
      </w:r>
    </w:p>
    <w:p w:rsidR="000A6529" w:rsidRDefault="000A6529" w:rsidP="002943C0">
      <w:pPr>
        <w:pStyle w:val="a5"/>
        <w:ind w:right="-2"/>
        <w:jc w:val="both"/>
      </w:pPr>
    </w:p>
    <w:p w:rsidR="00570222" w:rsidRDefault="00570222" w:rsidP="000A6529">
      <w:pPr>
        <w:pStyle w:val="a5"/>
        <w:wordWrap w:val="0"/>
        <w:ind w:right="-2"/>
      </w:pPr>
      <w:r>
        <w:rPr>
          <w:rFonts w:hint="eastAsia"/>
        </w:rPr>
        <w:t>東京都高等学校就職問題検討会議</w:t>
      </w:r>
      <w:r w:rsidR="000A6529">
        <w:rPr>
          <w:rFonts w:hint="eastAsia"/>
        </w:rPr>
        <w:t xml:space="preserve">　　　　</w:t>
      </w:r>
    </w:p>
    <w:p w:rsidR="000A6529" w:rsidRPr="002943C0" w:rsidRDefault="000A6529" w:rsidP="000A6529">
      <w:pPr>
        <w:pStyle w:val="a5"/>
        <w:ind w:right="-2"/>
      </w:pPr>
    </w:p>
    <w:p w:rsidR="00570222" w:rsidRDefault="00570222" w:rsidP="000A6529">
      <w:pPr>
        <w:pStyle w:val="a5"/>
        <w:wordWrap w:val="0"/>
        <w:ind w:left="1" w:right="-2"/>
      </w:pPr>
      <w:r>
        <w:rPr>
          <w:rFonts w:hint="eastAsia"/>
        </w:rPr>
        <w:t xml:space="preserve">　　　　　　　　　　　　　　　　　　　　</w:t>
      </w:r>
      <w:r w:rsidRPr="000A6529">
        <w:rPr>
          <w:rFonts w:hint="eastAsia"/>
          <w:spacing w:val="51"/>
          <w:kern w:val="0"/>
          <w:fitText w:val="2640" w:id="864839168"/>
        </w:rPr>
        <w:t>東京都教育委員</w:t>
      </w:r>
      <w:r w:rsidRPr="000A6529">
        <w:rPr>
          <w:rFonts w:hint="eastAsia"/>
          <w:spacing w:val="3"/>
          <w:kern w:val="0"/>
          <w:fitText w:val="2640" w:id="864839168"/>
        </w:rPr>
        <w:t>会</w:t>
      </w:r>
    </w:p>
    <w:p w:rsidR="00570222" w:rsidRDefault="00570222" w:rsidP="000A6529">
      <w:pPr>
        <w:pStyle w:val="a5"/>
        <w:wordWrap w:val="0"/>
        <w:ind w:right="-2"/>
      </w:pPr>
      <w:r>
        <w:rPr>
          <w:rFonts w:hint="eastAsia"/>
        </w:rPr>
        <w:t xml:space="preserve">　　　　　　　　　　　　　　　　　　　</w:t>
      </w:r>
      <w:r w:rsidRPr="000A6529">
        <w:rPr>
          <w:rFonts w:hint="eastAsia"/>
          <w:spacing w:val="51"/>
          <w:kern w:val="0"/>
          <w:fitText w:val="2640" w:id="864839169"/>
        </w:rPr>
        <w:t>東京都生活文化</w:t>
      </w:r>
      <w:r w:rsidRPr="000A6529">
        <w:rPr>
          <w:rFonts w:hint="eastAsia"/>
          <w:spacing w:val="3"/>
          <w:kern w:val="0"/>
          <w:fitText w:val="2640" w:id="864839169"/>
        </w:rPr>
        <w:t>局</w:t>
      </w:r>
    </w:p>
    <w:p w:rsidR="00570222" w:rsidRDefault="00570222" w:rsidP="000A6529">
      <w:pPr>
        <w:pStyle w:val="a5"/>
        <w:wordWrap w:val="0"/>
        <w:ind w:right="-2"/>
      </w:pPr>
      <w:r>
        <w:rPr>
          <w:rFonts w:hint="eastAsia"/>
        </w:rPr>
        <w:t xml:space="preserve">　　　　　　　　　　　　　　　　　　　</w:t>
      </w:r>
      <w:r w:rsidRPr="000A6529">
        <w:rPr>
          <w:rFonts w:hint="eastAsia"/>
          <w:spacing w:val="2"/>
          <w:w w:val="91"/>
          <w:kern w:val="0"/>
          <w:fitText w:val="2640" w:id="1139429888"/>
        </w:rPr>
        <w:t>東京都公立高等学校</w:t>
      </w:r>
      <w:r w:rsidR="00F60849" w:rsidRPr="000A6529">
        <w:rPr>
          <w:rFonts w:hint="eastAsia"/>
          <w:spacing w:val="2"/>
          <w:w w:val="91"/>
          <w:kern w:val="0"/>
          <w:fitText w:val="2640" w:id="1139429888"/>
        </w:rPr>
        <w:t>長</w:t>
      </w:r>
      <w:r w:rsidRPr="000A6529">
        <w:rPr>
          <w:rFonts w:hint="eastAsia"/>
          <w:spacing w:val="2"/>
          <w:w w:val="91"/>
          <w:kern w:val="0"/>
          <w:fitText w:val="2640" w:id="1139429888"/>
        </w:rPr>
        <w:t>協</w:t>
      </w:r>
      <w:r w:rsidRPr="000A6529">
        <w:rPr>
          <w:rFonts w:hint="eastAsia"/>
          <w:spacing w:val="-7"/>
          <w:w w:val="91"/>
          <w:kern w:val="0"/>
          <w:fitText w:val="2640" w:id="1139429888"/>
        </w:rPr>
        <w:t>会</w:t>
      </w:r>
    </w:p>
    <w:p w:rsidR="00570222" w:rsidRDefault="00570222" w:rsidP="000A6529">
      <w:pPr>
        <w:pStyle w:val="a5"/>
        <w:wordWrap w:val="0"/>
        <w:ind w:right="-2"/>
        <w:rPr>
          <w:kern w:val="0"/>
        </w:rPr>
      </w:pPr>
      <w:r>
        <w:rPr>
          <w:rFonts w:hint="eastAsia"/>
        </w:rPr>
        <w:t xml:space="preserve">　　　　　　　　　　　　　　　        </w:t>
      </w:r>
      <w:r w:rsidR="000335EE" w:rsidRPr="000A6529">
        <w:rPr>
          <w:rFonts w:hint="eastAsia"/>
          <w:spacing w:val="8"/>
          <w:w w:val="55"/>
          <w:kern w:val="0"/>
          <w:fitText w:val="2640" w:id="864839424"/>
        </w:rPr>
        <w:t>一般財団</w:t>
      </w:r>
      <w:r w:rsidRPr="000A6529">
        <w:rPr>
          <w:rFonts w:hint="eastAsia"/>
          <w:spacing w:val="8"/>
          <w:w w:val="55"/>
          <w:kern w:val="0"/>
          <w:fitText w:val="2640" w:id="864839424"/>
        </w:rPr>
        <w:t>法人東京私立中学高等学校協</w:t>
      </w:r>
      <w:r w:rsidRPr="000A6529">
        <w:rPr>
          <w:rFonts w:hint="eastAsia"/>
          <w:spacing w:val="3"/>
          <w:w w:val="55"/>
          <w:kern w:val="0"/>
          <w:fitText w:val="2640" w:id="864839424"/>
        </w:rPr>
        <w:t>会</w:t>
      </w:r>
    </w:p>
    <w:p w:rsidR="00570222" w:rsidRDefault="00570222" w:rsidP="000A6529">
      <w:pPr>
        <w:pStyle w:val="a5"/>
        <w:wordWrap w:val="0"/>
        <w:ind w:right="-2"/>
        <w:rPr>
          <w:kern w:val="0"/>
        </w:rPr>
      </w:pPr>
      <w:r>
        <w:rPr>
          <w:rFonts w:hint="eastAsia"/>
          <w:kern w:val="0"/>
        </w:rPr>
        <w:t xml:space="preserve">                                      </w:t>
      </w:r>
      <w:r w:rsidRPr="000A6529">
        <w:rPr>
          <w:rFonts w:hint="eastAsia"/>
          <w:spacing w:val="51"/>
          <w:kern w:val="0"/>
          <w:fitText w:val="2640" w:id="864840192"/>
        </w:rPr>
        <w:t>東京都産業労働</w:t>
      </w:r>
      <w:r w:rsidRPr="000A6529">
        <w:rPr>
          <w:rFonts w:hint="eastAsia"/>
          <w:spacing w:val="3"/>
          <w:kern w:val="0"/>
          <w:fitText w:val="2640" w:id="864840192"/>
        </w:rPr>
        <w:t>局</w:t>
      </w:r>
    </w:p>
    <w:p w:rsidR="00570222" w:rsidRDefault="00570222" w:rsidP="000A6529">
      <w:pPr>
        <w:pStyle w:val="a5"/>
        <w:wordWrap w:val="0"/>
        <w:ind w:right="-2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 w:rsidR="000335EE" w:rsidRPr="000A6529">
        <w:rPr>
          <w:rFonts w:hint="eastAsia"/>
          <w:spacing w:val="15"/>
          <w:w w:val="73"/>
          <w:kern w:val="0"/>
          <w:fitText w:val="2640" w:id="864840193"/>
        </w:rPr>
        <w:t>一般社団法人東</w:t>
      </w:r>
      <w:r w:rsidRPr="000A6529">
        <w:rPr>
          <w:rFonts w:hint="eastAsia"/>
          <w:spacing w:val="15"/>
          <w:w w:val="73"/>
          <w:kern w:val="0"/>
          <w:fitText w:val="2640" w:id="864840193"/>
        </w:rPr>
        <w:t>京経営者協</w:t>
      </w:r>
      <w:r w:rsidRPr="000A6529">
        <w:rPr>
          <w:rFonts w:hint="eastAsia"/>
          <w:spacing w:val="7"/>
          <w:w w:val="73"/>
          <w:kern w:val="0"/>
          <w:fitText w:val="2640" w:id="864840193"/>
        </w:rPr>
        <w:t>会</w:t>
      </w:r>
    </w:p>
    <w:p w:rsidR="00570222" w:rsidRDefault="00570222" w:rsidP="000A6529">
      <w:pPr>
        <w:pStyle w:val="a5"/>
        <w:wordWrap w:val="0"/>
        <w:ind w:right="-2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 w:rsidRPr="000A6529">
        <w:rPr>
          <w:rFonts w:hint="eastAsia"/>
          <w:spacing w:val="80"/>
          <w:kern w:val="0"/>
          <w:fitText w:val="2640" w:id="864840194"/>
        </w:rPr>
        <w:t>東京商工会議</w:t>
      </w:r>
      <w:r w:rsidRPr="000A6529">
        <w:rPr>
          <w:rFonts w:hint="eastAsia"/>
          <w:kern w:val="0"/>
          <w:fitText w:val="2640" w:id="864840194"/>
        </w:rPr>
        <w:t>所</w:t>
      </w:r>
    </w:p>
    <w:p w:rsidR="00570222" w:rsidRPr="00570222" w:rsidRDefault="00570222" w:rsidP="000A6529">
      <w:pPr>
        <w:pStyle w:val="a5"/>
        <w:wordWrap w:val="0"/>
        <w:ind w:right="-2"/>
      </w:pPr>
      <w:r>
        <w:rPr>
          <w:rFonts w:hint="eastAsia"/>
          <w:kern w:val="0"/>
        </w:rPr>
        <w:t xml:space="preserve">　　　　　　　　　　　　　　　　　　　</w:t>
      </w:r>
      <w:r w:rsidRPr="000A6529">
        <w:rPr>
          <w:rFonts w:hint="eastAsia"/>
          <w:spacing w:val="2"/>
          <w:w w:val="91"/>
          <w:kern w:val="0"/>
          <w:fitText w:val="2640" w:id="864840195"/>
        </w:rPr>
        <w:t>東京都</w:t>
      </w:r>
      <w:r w:rsidR="002943C0" w:rsidRPr="000A6529">
        <w:rPr>
          <w:rFonts w:hint="eastAsia"/>
          <w:spacing w:val="2"/>
          <w:w w:val="91"/>
          <w:kern w:val="0"/>
          <w:fitText w:val="2640" w:id="864840195"/>
        </w:rPr>
        <w:t>中小企業団体中央</w:t>
      </w:r>
      <w:r w:rsidR="002943C0" w:rsidRPr="000A6529">
        <w:rPr>
          <w:rFonts w:hint="eastAsia"/>
          <w:spacing w:val="-7"/>
          <w:w w:val="91"/>
          <w:kern w:val="0"/>
          <w:fitText w:val="2640" w:id="864840195"/>
        </w:rPr>
        <w:t>会</w:t>
      </w:r>
    </w:p>
    <w:p w:rsidR="00570222" w:rsidRDefault="002943C0" w:rsidP="000A6529">
      <w:pPr>
        <w:pStyle w:val="a5"/>
        <w:wordWrap w:val="0"/>
        <w:ind w:right="-2"/>
      </w:pPr>
      <w:r>
        <w:rPr>
          <w:rFonts w:hint="eastAsia"/>
        </w:rPr>
        <w:t xml:space="preserve">　　　　　　　　　　　　　　　　　　　</w:t>
      </w:r>
      <w:r w:rsidRPr="000A6529">
        <w:rPr>
          <w:rFonts w:hint="eastAsia"/>
          <w:spacing w:val="180"/>
          <w:kern w:val="0"/>
          <w:fitText w:val="2640" w:id="864840196"/>
        </w:rPr>
        <w:t>東京労働</w:t>
      </w:r>
      <w:r w:rsidRPr="000A6529">
        <w:rPr>
          <w:rFonts w:hint="eastAsia"/>
          <w:kern w:val="0"/>
          <w:fitText w:val="2640" w:id="864840196"/>
        </w:rPr>
        <w:t>局</w:t>
      </w:r>
    </w:p>
    <w:p w:rsidR="00F92FCA" w:rsidRPr="00F92FCA" w:rsidRDefault="00F92FCA" w:rsidP="002943C0">
      <w:pPr>
        <w:pStyle w:val="a5"/>
        <w:ind w:right="960"/>
        <w:jc w:val="both"/>
      </w:pPr>
    </w:p>
    <w:p w:rsidR="002B6382" w:rsidRPr="00F92FCA" w:rsidRDefault="002B6382" w:rsidP="00E21B94">
      <w:pPr>
        <w:ind w:right="-2"/>
        <w:rPr>
          <w:rFonts w:asciiTheme="minorEastAsia" w:hAnsiTheme="minorEastAsia"/>
          <w:sz w:val="24"/>
          <w:szCs w:val="24"/>
        </w:rPr>
      </w:pPr>
    </w:p>
    <w:sectPr w:rsidR="002B6382" w:rsidRPr="00F92FCA" w:rsidSect="00F51E1E">
      <w:headerReference w:type="default" r:id="rId8"/>
      <w:headerReference w:type="first" r:id="rId9"/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1F" w:rsidRDefault="0039531F" w:rsidP="00432377">
      <w:r>
        <w:separator/>
      </w:r>
    </w:p>
  </w:endnote>
  <w:endnote w:type="continuationSeparator" w:id="0">
    <w:p w:rsidR="0039531F" w:rsidRDefault="0039531F" w:rsidP="0043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1F" w:rsidRDefault="0039531F" w:rsidP="00432377">
      <w:r>
        <w:separator/>
      </w:r>
    </w:p>
  </w:footnote>
  <w:footnote w:type="continuationSeparator" w:id="0">
    <w:p w:rsidR="0039531F" w:rsidRDefault="0039531F" w:rsidP="00432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1E" w:rsidRDefault="00F51E1E" w:rsidP="00F51E1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1E" w:rsidRDefault="00F51E1E" w:rsidP="00F51E1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33B"/>
    <w:multiLevelType w:val="hybridMultilevel"/>
    <w:tmpl w:val="E550C29E"/>
    <w:lvl w:ilvl="0" w:tplc="66C64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F0322A"/>
    <w:multiLevelType w:val="hybridMultilevel"/>
    <w:tmpl w:val="C8D66172"/>
    <w:lvl w:ilvl="0" w:tplc="0E74E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E517889"/>
    <w:multiLevelType w:val="hybridMultilevel"/>
    <w:tmpl w:val="7BD28316"/>
    <w:lvl w:ilvl="0" w:tplc="B0E007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00C6CDE"/>
    <w:multiLevelType w:val="hybridMultilevel"/>
    <w:tmpl w:val="5DEC8F56"/>
    <w:lvl w:ilvl="0" w:tplc="28CA4D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94"/>
    <w:rsid w:val="000214D4"/>
    <w:rsid w:val="000335EE"/>
    <w:rsid w:val="0005718D"/>
    <w:rsid w:val="0006057C"/>
    <w:rsid w:val="000A6529"/>
    <w:rsid w:val="000D3253"/>
    <w:rsid w:val="00110D37"/>
    <w:rsid w:val="00127FFC"/>
    <w:rsid w:val="001B5EFA"/>
    <w:rsid w:val="002943C0"/>
    <w:rsid w:val="002B6382"/>
    <w:rsid w:val="002B71CA"/>
    <w:rsid w:val="002C62CF"/>
    <w:rsid w:val="002E73EC"/>
    <w:rsid w:val="003631A5"/>
    <w:rsid w:val="0039531F"/>
    <w:rsid w:val="003F7345"/>
    <w:rsid w:val="0040100C"/>
    <w:rsid w:val="00417284"/>
    <w:rsid w:val="0042583F"/>
    <w:rsid w:val="00432377"/>
    <w:rsid w:val="00457762"/>
    <w:rsid w:val="004B6E13"/>
    <w:rsid w:val="004E0A0C"/>
    <w:rsid w:val="00567B88"/>
    <w:rsid w:val="00570222"/>
    <w:rsid w:val="00582F20"/>
    <w:rsid w:val="005A0F2C"/>
    <w:rsid w:val="005C3CA9"/>
    <w:rsid w:val="005E56CE"/>
    <w:rsid w:val="007C703E"/>
    <w:rsid w:val="007E1453"/>
    <w:rsid w:val="00872D9D"/>
    <w:rsid w:val="00882262"/>
    <w:rsid w:val="008C7AFD"/>
    <w:rsid w:val="008D053D"/>
    <w:rsid w:val="008F1C96"/>
    <w:rsid w:val="00916761"/>
    <w:rsid w:val="0094109B"/>
    <w:rsid w:val="009577C5"/>
    <w:rsid w:val="009D76F8"/>
    <w:rsid w:val="009F2640"/>
    <w:rsid w:val="00AB4EF0"/>
    <w:rsid w:val="00B65857"/>
    <w:rsid w:val="00B757F3"/>
    <w:rsid w:val="00B84358"/>
    <w:rsid w:val="00C05025"/>
    <w:rsid w:val="00C868DA"/>
    <w:rsid w:val="00CB3CBA"/>
    <w:rsid w:val="00CF142C"/>
    <w:rsid w:val="00D42B0D"/>
    <w:rsid w:val="00E21B94"/>
    <w:rsid w:val="00E52CF8"/>
    <w:rsid w:val="00E64382"/>
    <w:rsid w:val="00E91B8E"/>
    <w:rsid w:val="00EB7DBC"/>
    <w:rsid w:val="00F01FE4"/>
    <w:rsid w:val="00F069A9"/>
    <w:rsid w:val="00F0796F"/>
    <w:rsid w:val="00F2523E"/>
    <w:rsid w:val="00F51E1E"/>
    <w:rsid w:val="00F60849"/>
    <w:rsid w:val="00F92FCA"/>
    <w:rsid w:val="00FD2F43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2FC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92FCA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92FC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92FCA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32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2377"/>
  </w:style>
  <w:style w:type="paragraph" w:styleId="a9">
    <w:name w:val="footer"/>
    <w:basedOn w:val="a"/>
    <w:link w:val="aa"/>
    <w:uiPriority w:val="99"/>
    <w:unhideWhenUsed/>
    <w:rsid w:val="00432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2377"/>
  </w:style>
  <w:style w:type="paragraph" w:styleId="ab">
    <w:name w:val="List Paragraph"/>
    <w:basedOn w:val="a"/>
    <w:uiPriority w:val="34"/>
    <w:qFormat/>
    <w:rsid w:val="0043237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01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1FE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10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2FC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92FCA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92FC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92FCA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32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2377"/>
  </w:style>
  <w:style w:type="paragraph" w:styleId="a9">
    <w:name w:val="footer"/>
    <w:basedOn w:val="a"/>
    <w:link w:val="aa"/>
    <w:uiPriority w:val="99"/>
    <w:unhideWhenUsed/>
    <w:rsid w:val="00432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2377"/>
  </w:style>
  <w:style w:type="paragraph" w:styleId="ab">
    <w:name w:val="List Paragraph"/>
    <w:basedOn w:val="a"/>
    <w:uiPriority w:val="34"/>
    <w:qFormat/>
    <w:rsid w:val="0043237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01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1FE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10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ハローワークシステム</cp:lastModifiedBy>
  <cp:revision>32</cp:revision>
  <cp:lastPrinted>2017-03-15T04:15:00Z</cp:lastPrinted>
  <dcterms:created xsi:type="dcterms:W3CDTF">2015-03-17T02:07:00Z</dcterms:created>
  <dcterms:modified xsi:type="dcterms:W3CDTF">2017-03-17T02:37:00Z</dcterms:modified>
</cp:coreProperties>
</file>