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BEF" w:rsidRPr="008B75FC" w:rsidRDefault="006753FF" w:rsidP="006753FF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8B75FC">
        <w:rPr>
          <w:rFonts w:ascii="ＭＳ 明朝" w:eastAsia="ＭＳ 明朝" w:hAnsi="ＭＳ 明朝" w:hint="eastAsia"/>
          <w:b/>
          <w:sz w:val="28"/>
          <w:szCs w:val="28"/>
        </w:rPr>
        <w:t>手　数　料　表</w:t>
      </w:r>
    </w:p>
    <w:p w:rsidR="00664553" w:rsidRPr="006E7388" w:rsidRDefault="00664553" w:rsidP="00DF3E15">
      <w:pPr>
        <w:spacing w:afterLines="50" w:after="18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36"/>
        <w:gridCol w:w="5811"/>
      </w:tblGrid>
      <w:tr w:rsidR="000F0256" w:rsidRPr="006E7388" w:rsidTr="008B75FC">
        <w:tc>
          <w:tcPr>
            <w:tcW w:w="3936" w:type="dxa"/>
            <w:tcMar>
              <w:top w:w="113" w:type="dxa"/>
              <w:bottom w:w="113" w:type="dxa"/>
            </w:tcMar>
          </w:tcPr>
          <w:p w:rsidR="000F0256" w:rsidRPr="006E7388" w:rsidRDefault="000F0256" w:rsidP="008C46F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7388">
              <w:rPr>
                <w:rFonts w:ascii="ＭＳ 明朝" w:eastAsia="ＭＳ 明朝" w:hAnsi="ＭＳ 明朝" w:hint="eastAsia"/>
                <w:sz w:val="24"/>
                <w:szCs w:val="24"/>
              </w:rPr>
              <w:t>サービスの種類及び内容</w:t>
            </w:r>
          </w:p>
        </w:tc>
        <w:tc>
          <w:tcPr>
            <w:tcW w:w="5811" w:type="dxa"/>
            <w:tcMar>
              <w:top w:w="113" w:type="dxa"/>
              <w:bottom w:w="113" w:type="dxa"/>
            </w:tcMar>
          </w:tcPr>
          <w:p w:rsidR="000F0256" w:rsidRPr="006E7388" w:rsidRDefault="000F0256" w:rsidP="008C46F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7388">
              <w:rPr>
                <w:rFonts w:ascii="ＭＳ 明朝" w:eastAsia="ＭＳ 明朝" w:hAnsi="ＭＳ 明朝" w:hint="eastAsia"/>
                <w:sz w:val="24"/>
                <w:szCs w:val="24"/>
              </w:rPr>
              <w:t>手数料の額及び負担者</w:t>
            </w:r>
          </w:p>
        </w:tc>
      </w:tr>
      <w:tr w:rsidR="005037D3" w:rsidRPr="006E7388" w:rsidTr="008B75FC">
        <w:trPr>
          <w:trHeight w:val="2006"/>
        </w:trPr>
        <w:tc>
          <w:tcPr>
            <w:tcW w:w="3936" w:type="dxa"/>
            <w:tcMar>
              <w:top w:w="170" w:type="dxa"/>
              <w:bottom w:w="170" w:type="dxa"/>
            </w:tcMar>
          </w:tcPr>
          <w:p w:rsidR="005037D3" w:rsidRPr="006E7388" w:rsidRDefault="005037D3" w:rsidP="004269D9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E7388">
              <w:rPr>
                <w:rFonts w:ascii="ＭＳ 明朝" w:eastAsia="ＭＳ 明朝" w:hAnsi="ＭＳ 明朝" w:hint="eastAsia"/>
                <w:sz w:val="24"/>
                <w:szCs w:val="24"/>
              </w:rPr>
              <w:t>就職を容易にするための求職者に対する専門的な相談・助言</w:t>
            </w:r>
          </w:p>
        </w:tc>
        <w:tc>
          <w:tcPr>
            <w:tcW w:w="5811" w:type="dxa"/>
            <w:tcMar>
              <w:top w:w="170" w:type="dxa"/>
              <w:bottom w:w="170" w:type="dxa"/>
            </w:tcMar>
          </w:tcPr>
          <w:p w:rsidR="005037D3" w:rsidRPr="006E7388" w:rsidRDefault="005037D3" w:rsidP="008B75FC">
            <w:pPr>
              <w:spacing w:line="360" w:lineRule="auto"/>
              <w:ind w:left="960" w:hangingChars="400" w:hanging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6E73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着手金　　　　　</w:t>
            </w:r>
            <w:r w:rsidR="000314EF" w:rsidRPr="006E73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9850AC" w:rsidRPr="006E73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6E73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E7388">
              <w:rPr>
                <w:rFonts w:ascii="ＭＳ 明朝" w:eastAsia="ＭＳ 明朝" w:hAnsi="ＭＳ 明朝" w:hint="eastAsia"/>
                <w:sz w:val="24"/>
                <w:szCs w:val="24"/>
                <w:u w:val="double"/>
              </w:rPr>
              <w:t xml:space="preserve">　　　　　円</w:t>
            </w:r>
            <w:r w:rsidR="003F4F0F" w:rsidRPr="006E7388">
              <w:rPr>
                <w:rFonts w:ascii="ＭＳ 明朝" w:eastAsia="ＭＳ 明朝" w:hAnsi="ＭＳ 明朝" w:hint="eastAsia"/>
                <w:sz w:val="24"/>
                <w:szCs w:val="24"/>
                <w:u w:val="double"/>
              </w:rPr>
              <w:t>（％）</w:t>
            </w:r>
          </w:p>
          <w:p w:rsidR="005037D3" w:rsidRPr="006E7388" w:rsidRDefault="005037D3" w:rsidP="008B75FC">
            <w:pPr>
              <w:spacing w:line="360" w:lineRule="auto"/>
              <w:ind w:left="960" w:hangingChars="400" w:hanging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6E73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相談・助言終了時　　　　</w:t>
            </w:r>
            <w:r w:rsidR="009850AC" w:rsidRPr="006E73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6E73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E7388">
              <w:rPr>
                <w:rFonts w:ascii="ＭＳ 明朝" w:eastAsia="ＭＳ 明朝" w:hAnsi="ＭＳ 明朝" w:hint="eastAsia"/>
                <w:sz w:val="24"/>
                <w:szCs w:val="24"/>
                <w:u w:val="double"/>
              </w:rPr>
              <w:t xml:space="preserve">　　　　　円</w:t>
            </w:r>
            <w:r w:rsidR="003F4F0F" w:rsidRPr="006E7388">
              <w:rPr>
                <w:rFonts w:ascii="ＭＳ 明朝" w:eastAsia="ＭＳ 明朝" w:hAnsi="ＭＳ 明朝" w:hint="eastAsia"/>
                <w:sz w:val="24"/>
                <w:szCs w:val="24"/>
                <w:u w:val="double"/>
              </w:rPr>
              <w:t>（％）</w:t>
            </w:r>
          </w:p>
          <w:p w:rsidR="005037D3" w:rsidRPr="006E7388" w:rsidRDefault="005037D3" w:rsidP="008B75FC">
            <w:pPr>
              <w:spacing w:line="360" w:lineRule="auto"/>
              <w:ind w:left="960" w:hangingChars="400" w:hanging="960"/>
              <w:rPr>
                <w:rFonts w:ascii="ＭＳ 明朝" w:eastAsia="ＭＳ 明朝" w:hAnsi="ＭＳ 明朝"/>
                <w:sz w:val="24"/>
                <w:szCs w:val="24"/>
                <w:u w:val="double"/>
              </w:rPr>
            </w:pPr>
            <w:r w:rsidRPr="006E73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成功報酬　　　　　　　　</w:t>
            </w:r>
            <w:r w:rsidR="009850AC" w:rsidRPr="006E73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6E73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E7388">
              <w:rPr>
                <w:rFonts w:ascii="ＭＳ 明朝" w:eastAsia="ＭＳ 明朝" w:hAnsi="ＭＳ 明朝" w:hint="eastAsia"/>
                <w:sz w:val="24"/>
                <w:szCs w:val="24"/>
                <w:u w:val="double"/>
              </w:rPr>
              <w:t xml:space="preserve">　　　　　円</w:t>
            </w:r>
            <w:r w:rsidR="003F4F0F" w:rsidRPr="006E7388">
              <w:rPr>
                <w:rFonts w:ascii="ＭＳ 明朝" w:eastAsia="ＭＳ 明朝" w:hAnsi="ＭＳ 明朝" w:hint="eastAsia"/>
                <w:sz w:val="24"/>
                <w:szCs w:val="24"/>
                <w:u w:val="double"/>
              </w:rPr>
              <w:t>（％）</w:t>
            </w:r>
          </w:p>
          <w:p w:rsidR="005037D3" w:rsidRPr="006E7388" w:rsidRDefault="005037D3" w:rsidP="008B75F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6E73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手数料負担者は　関係雇用主　とします。</w:t>
            </w:r>
          </w:p>
        </w:tc>
      </w:tr>
      <w:tr w:rsidR="005037D3" w:rsidRPr="006E7388" w:rsidTr="008B75FC">
        <w:trPr>
          <w:trHeight w:val="6372"/>
        </w:trPr>
        <w:tc>
          <w:tcPr>
            <w:tcW w:w="3936" w:type="dxa"/>
            <w:tcMar>
              <w:top w:w="170" w:type="dxa"/>
              <w:bottom w:w="170" w:type="dxa"/>
            </w:tcMar>
          </w:tcPr>
          <w:p w:rsidR="0082292D" w:rsidRPr="006E7388" w:rsidRDefault="0082292D" w:rsidP="0082292D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E7388">
              <w:rPr>
                <w:rFonts w:ascii="ＭＳ 明朝" w:eastAsia="ＭＳ 明朝" w:hAnsi="ＭＳ 明朝" w:hint="eastAsia"/>
                <w:sz w:val="24"/>
                <w:szCs w:val="24"/>
              </w:rPr>
              <w:t>求人受理後、求人者に求職者を紹介するサービス</w:t>
            </w:r>
          </w:p>
          <w:p w:rsidR="005037D3" w:rsidRPr="006E7388" w:rsidRDefault="0082292D" w:rsidP="00E24D85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E7388">
              <w:rPr>
                <w:rFonts w:ascii="ＭＳ 明朝" w:eastAsia="ＭＳ 明朝" w:hAnsi="ＭＳ 明朝" w:hint="eastAsia"/>
                <w:sz w:val="24"/>
                <w:szCs w:val="24"/>
              </w:rPr>
              <w:t>【職業紹介サービス】</w:t>
            </w:r>
          </w:p>
        </w:tc>
        <w:tc>
          <w:tcPr>
            <w:tcW w:w="5811" w:type="dxa"/>
            <w:tcMar>
              <w:top w:w="170" w:type="dxa"/>
              <w:bottom w:w="170" w:type="dxa"/>
            </w:tcMar>
          </w:tcPr>
          <w:p w:rsidR="005037D3" w:rsidRDefault="005037D3" w:rsidP="00B532D2">
            <w:pPr>
              <w:spacing w:line="400" w:lineRule="exact"/>
              <w:ind w:left="960" w:hangingChars="400" w:hanging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6E7388">
              <w:rPr>
                <w:rFonts w:ascii="ＭＳ 明朝" w:eastAsia="ＭＳ 明朝" w:hAnsi="ＭＳ 明朝" w:hint="eastAsia"/>
                <w:sz w:val="24"/>
                <w:szCs w:val="24"/>
              </w:rPr>
              <w:t>成功報酬</w:t>
            </w:r>
          </w:p>
          <w:p w:rsidR="008B75FC" w:rsidRPr="006E7388" w:rsidRDefault="008B75FC" w:rsidP="00B532D2">
            <w:pPr>
              <w:spacing w:line="400" w:lineRule="exact"/>
              <w:ind w:left="960" w:hangingChars="400" w:hanging="9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037D3" w:rsidRPr="006E7388" w:rsidRDefault="005037D3" w:rsidP="008B75F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6E7388">
              <w:rPr>
                <w:rFonts w:ascii="ＭＳ 明朝" w:eastAsia="ＭＳ 明朝" w:hAnsi="ＭＳ 明朝" w:hint="eastAsia"/>
                <w:sz w:val="24"/>
                <w:szCs w:val="24"/>
              </w:rPr>
              <w:t>（期間の定めのない雇用契約の紹介の場合）</w:t>
            </w:r>
          </w:p>
          <w:p w:rsidR="005037D3" w:rsidRPr="006E7388" w:rsidRDefault="005037D3" w:rsidP="008B75FC">
            <w:pPr>
              <w:spacing w:line="276" w:lineRule="auto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6E7388">
              <w:rPr>
                <w:rFonts w:ascii="ＭＳ 明朝" w:eastAsia="ＭＳ 明朝" w:hAnsi="ＭＳ 明朝" w:hint="eastAsia"/>
                <w:sz w:val="24"/>
                <w:szCs w:val="24"/>
              </w:rPr>
              <w:t>職業紹介が成功した場合において、当該求職者の就職後１年間に支払われる賃金（内定書や労働条件通知書等に記載されている額）の</w:t>
            </w:r>
          </w:p>
          <w:p w:rsidR="005037D3" w:rsidRDefault="005037D3" w:rsidP="00DF3E15">
            <w:pPr>
              <w:spacing w:beforeLines="50" w:before="180"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  <w:u w:val="double"/>
              </w:rPr>
            </w:pPr>
            <w:r w:rsidRPr="006E7388">
              <w:rPr>
                <w:rFonts w:ascii="ＭＳ 明朝" w:eastAsia="ＭＳ 明朝" w:hAnsi="ＭＳ 明朝" w:hint="eastAsia"/>
                <w:sz w:val="24"/>
                <w:szCs w:val="24"/>
                <w:u w:val="double"/>
              </w:rPr>
              <w:t xml:space="preserve">　　　　　％</w:t>
            </w:r>
            <w:r w:rsidR="003F4F0F" w:rsidRPr="006E7388">
              <w:rPr>
                <w:rFonts w:ascii="ＭＳ 明朝" w:eastAsia="ＭＳ 明朝" w:hAnsi="ＭＳ 明朝" w:hint="eastAsia"/>
                <w:sz w:val="24"/>
                <w:szCs w:val="24"/>
                <w:u w:val="double"/>
              </w:rPr>
              <w:t>（または　　　　　円）</w:t>
            </w:r>
          </w:p>
          <w:p w:rsidR="008B75FC" w:rsidRPr="006E7388" w:rsidRDefault="008B75FC" w:rsidP="008B75FC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  <w:u w:val="double"/>
              </w:rPr>
            </w:pPr>
          </w:p>
          <w:p w:rsidR="005037D3" w:rsidRPr="006E7388" w:rsidRDefault="005037D3" w:rsidP="008B75F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6E7388">
              <w:rPr>
                <w:rFonts w:ascii="ＭＳ 明朝" w:eastAsia="ＭＳ 明朝" w:hAnsi="ＭＳ 明朝" w:hint="eastAsia"/>
                <w:sz w:val="24"/>
                <w:szCs w:val="24"/>
              </w:rPr>
              <w:t>（期間の定めのある雇用契約の紹介の場合）</w:t>
            </w:r>
          </w:p>
          <w:p w:rsidR="005037D3" w:rsidRPr="006E7388" w:rsidRDefault="005037D3" w:rsidP="008B75FC">
            <w:pPr>
              <w:spacing w:line="276" w:lineRule="auto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6E7388">
              <w:rPr>
                <w:rFonts w:ascii="ＭＳ 明朝" w:eastAsia="ＭＳ 明朝" w:hAnsi="ＭＳ 明朝" w:hint="eastAsia"/>
                <w:sz w:val="24"/>
                <w:szCs w:val="24"/>
              </w:rPr>
              <w:t>職業紹介が成功した場合において、当該求職者の就職後、雇用契約期間中（雇用期間が１年を超える場合は最大１年間分）に支払われる賃金（内定書や労働条件通知書等に記載されている額）の</w:t>
            </w:r>
          </w:p>
          <w:p w:rsidR="005037D3" w:rsidRPr="006E7388" w:rsidRDefault="005037D3" w:rsidP="00DF3E15">
            <w:pPr>
              <w:spacing w:beforeLines="50" w:before="180"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  <w:u w:val="double"/>
              </w:rPr>
            </w:pPr>
            <w:r w:rsidRPr="006E7388">
              <w:rPr>
                <w:rFonts w:ascii="ＭＳ 明朝" w:eastAsia="ＭＳ 明朝" w:hAnsi="ＭＳ 明朝" w:hint="eastAsia"/>
                <w:sz w:val="24"/>
                <w:szCs w:val="24"/>
                <w:u w:val="double"/>
              </w:rPr>
              <w:t xml:space="preserve">　　　　　％</w:t>
            </w:r>
            <w:r w:rsidR="003F4F0F" w:rsidRPr="006E7388">
              <w:rPr>
                <w:rFonts w:ascii="ＭＳ 明朝" w:eastAsia="ＭＳ 明朝" w:hAnsi="ＭＳ 明朝" w:hint="eastAsia"/>
                <w:sz w:val="24"/>
                <w:szCs w:val="24"/>
                <w:u w:val="double"/>
              </w:rPr>
              <w:t>（または　　　　　円）</w:t>
            </w:r>
          </w:p>
          <w:p w:rsidR="003F4F0F" w:rsidRPr="006E7388" w:rsidRDefault="005037D3" w:rsidP="006E750F">
            <w:pPr>
              <w:spacing w:line="276" w:lineRule="auto"/>
              <w:ind w:left="960" w:hangingChars="400" w:hanging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6E73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手数料負担者は　求人者　とします。</w:t>
            </w:r>
          </w:p>
        </w:tc>
      </w:tr>
    </w:tbl>
    <w:p w:rsidR="000F0256" w:rsidRDefault="000F0256" w:rsidP="008B75FC">
      <w:pPr>
        <w:pStyle w:val="Web"/>
        <w:spacing w:before="0" w:beforeAutospacing="0" w:after="0" w:afterAutospacing="0" w:line="360" w:lineRule="auto"/>
        <w:jc w:val="right"/>
        <w:rPr>
          <w:rFonts w:ascii="ＭＳ 明朝" w:eastAsia="ＭＳ 明朝" w:hAnsi="ＭＳ 明朝"/>
        </w:rPr>
      </w:pPr>
      <w:r w:rsidRPr="006E7388">
        <w:rPr>
          <w:rFonts w:ascii="ＭＳ 明朝" w:eastAsia="ＭＳ 明朝" w:hAnsi="ＭＳ 明朝" w:hint="eastAsia"/>
        </w:rPr>
        <w:t>上記手数料には</w:t>
      </w:r>
      <w:r w:rsidR="00962A34" w:rsidRPr="006E7388">
        <w:rPr>
          <w:rFonts w:ascii="ＭＳ 明朝" w:eastAsia="ＭＳ 明朝" w:hAnsi="ＭＳ 明朝" w:hint="eastAsia"/>
        </w:rPr>
        <w:t>、</w:t>
      </w:r>
      <w:r w:rsidRPr="006E7388">
        <w:rPr>
          <w:rFonts w:ascii="ＭＳ 明朝" w:eastAsia="ＭＳ 明朝" w:hAnsi="ＭＳ 明朝" w:hint="eastAsia"/>
        </w:rPr>
        <w:t>消費税が含まれ</w:t>
      </w:r>
      <w:r w:rsidR="00962A34" w:rsidRPr="006E7388">
        <w:rPr>
          <w:rFonts w:ascii="ＭＳ 明朝" w:eastAsia="ＭＳ 明朝" w:hAnsi="ＭＳ 明朝" w:hint="eastAsia"/>
        </w:rPr>
        <w:t>ておりません</w:t>
      </w:r>
      <w:r w:rsidRPr="006E7388">
        <w:rPr>
          <w:rFonts w:ascii="ＭＳ 明朝" w:eastAsia="ＭＳ 明朝" w:hAnsi="ＭＳ 明朝" w:hint="eastAsia"/>
        </w:rPr>
        <w:t>。</w:t>
      </w:r>
      <w:r w:rsidR="009850AC" w:rsidRPr="006E7388">
        <w:rPr>
          <w:rFonts w:ascii="ＭＳ 明朝" w:eastAsia="ＭＳ 明朝" w:hAnsi="ＭＳ 明朝" w:hint="eastAsia"/>
        </w:rPr>
        <w:t>別途加算となります。</w:t>
      </w:r>
    </w:p>
    <w:p w:rsidR="008B75FC" w:rsidRPr="006E7388" w:rsidRDefault="008B75FC" w:rsidP="008B75FC">
      <w:pPr>
        <w:pStyle w:val="Web"/>
        <w:spacing w:before="0" w:beforeAutospacing="0" w:after="0" w:afterAutospacing="0" w:line="360" w:lineRule="auto"/>
        <w:jc w:val="right"/>
        <w:rPr>
          <w:rFonts w:ascii="ＭＳ 明朝" w:eastAsia="ＭＳ 明朝" w:hAnsi="ＭＳ 明朝"/>
        </w:rPr>
      </w:pPr>
    </w:p>
    <w:p w:rsidR="00EF2FC6" w:rsidRPr="006E7388" w:rsidRDefault="00EF2FC6" w:rsidP="00EF2FC6">
      <w:pPr>
        <w:pStyle w:val="Web"/>
        <w:spacing w:before="0" w:beforeAutospacing="0" w:after="0" w:afterAutospacing="0" w:line="400" w:lineRule="exact"/>
        <w:ind w:firstLineChars="300" w:firstLine="720"/>
        <w:rPr>
          <w:rFonts w:ascii="ＭＳ 明朝" w:eastAsia="ＭＳ 明朝" w:hAnsi="ＭＳ 明朝"/>
          <w:u w:val="single"/>
        </w:rPr>
      </w:pPr>
      <w:r w:rsidRPr="006E7388">
        <w:rPr>
          <w:rFonts w:ascii="ＭＳ 明朝" w:eastAsia="ＭＳ 明朝" w:hAnsi="ＭＳ 明朝" w:hint="eastAsia"/>
          <w:u w:val="single"/>
        </w:rPr>
        <w:t xml:space="preserve">許可番号　　　　　　　　　　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</w:p>
    <w:p w:rsidR="00EF2FC6" w:rsidRDefault="00EF2FC6" w:rsidP="00EF2FC6">
      <w:pPr>
        <w:pStyle w:val="Web"/>
        <w:spacing w:before="0" w:beforeAutospacing="0" w:after="0" w:afterAutospacing="0" w:line="400" w:lineRule="exact"/>
        <w:rPr>
          <w:rFonts w:ascii="ＭＳ 明朝" w:eastAsia="ＭＳ 明朝" w:hAnsi="ＭＳ 明朝"/>
        </w:rPr>
      </w:pPr>
      <w:r w:rsidRPr="006E7388">
        <w:rPr>
          <w:rFonts w:ascii="ＭＳ 明朝" w:eastAsia="ＭＳ 明朝" w:hAnsi="ＭＳ 明朝" w:hint="eastAsia"/>
        </w:rPr>
        <w:t xml:space="preserve">　　　</w:t>
      </w:r>
      <w:r w:rsidRPr="00402653">
        <w:rPr>
          <w:rFonts w:ascii="ＭＳ 明朝" w:eastAsia="ＭＳ 明朝" w:hAnsi="ＭＳ 明朝" w:hint="eastAsia"/>
        </w:rPr>
        <w:t>事業所の名称及び所在地</w:t>
      </w:r>
    </w:p>
    <w:p w:rsidR="00EF2FC6" w:rsidRPr="007E3D68" w:rsidRDefault="00EF2FC6" w:rsidP="00EF2FC6">
      <w:pPr>
        <w:pStyle w:val="Web"/>
        <w:spacing w:before="0" w:beforeAutospacing="0" w:after="0" w:afterAutospacing="0" w:line="400" w:lineRule="exac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402653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</w:p>
    <w:p w:rsidR="009D0F3D" w:rsidRDefault="009D0F3D" w:rsidP="00EF2FC6">
      <w:pPr>
        <w:pStyle w:val="Web"/>
        <w:spacing w:before="0" w:beforeAutospacing="0" w:after="0" w:afterAutospacing="0" w:line="360" w:lineRule="auto"/>
        <w:rPr>
          <w:rFonts w:ascii="ＭＳ 明朝" w:eastAsia="ＭＳ 明朝" w:hAnsi="ＭＳ 明朝"/>
          <w:b/>
          <w:sz w:val="22"/>
          <w:szCs w:val="22"/>
        </w:rPr>
      </w:pPr>
      <w:bookmarkStart w:id="0" w:name="_GoBack"/>
      <w:bookmarkEnd w:id="0"/>
    </w:p>
    <w:sectPr w:rsidR="009D0F3D" w:rsidSect="004C50F9">
      <w:headerReference w:type="default" r:id="rId8"/>
      <w:pgSz w:w="11906" w:h="16838"/>
      <w:pgMar w:top="1134" w:right="1134" w:bottom="851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CFF" w:rsidRDefault="00236CFF" w:rsidP="00A3456F">
      <w:r>
        <w:separator/>
      </w:r>
    </w:p>
  </w:endnote>
  <w:endnote w:type="continuationSeparator" w:id="0">
    <w:p w:rsidR="00236CFF" w:rsidRDefault="00236CFF" w:rsidP="00A3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CFF" w:rsidRDefault="00236CFF" w:rsidP="00A3456F">
      <w:r>
        <w:separator/>
      </w:r>
    </w:p>
  </w:footnote>
  <w:footnote w:type="continuationSeparator" w:id="0">
    <w:p w:rsidR="00236CFF" w:rsidRDefault="00236CFF" w:rsidP="00A34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2D5" w:rsidRPr="007E5D2D" w:rsidRDefault="00DA62B9" w:rsidP="00DA62B9">
    <w:pPr>
      <w:pStyle w:val="a3"/>
      <w:rPr>
        <w:sz w:val="22"/>
      </w:rPr>
    </w:pPr>
    <w:r w:rsidRPr="007E5D2D">
      <w:rPr>
        <w:rFonts w:ascii="ＭＳ 明朝" w:eastAsia="ＭＳ 明朝" w:hAnsi="ＭＳ 明朝" w:hint="eastAsia"/>
        <w:sz w:val="22"/>
      </w:rPr>
      <w:t>【再就職支援型】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701E0"/>
    <w:multiLevelType w:val="hybridMultilevel"/>
    <w:tmpl w:val="396A07FA"/>
    <w:lvl w:ilvl="0" w:tplc="DD8A9D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A51540"/>
    <w:multiLevelType w:val="hybridMultilevel"/>
    <w:tmpl w:val="7F52FB46"/>
    <w:lvl w:ilvl="0" w:tplc="2A4E3BA4">
      <w:start w:val="2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4549"/>
    <w:rsid w:val="000314EF"/>
    <w:rsid w:val="00046395"/>
    <w:rsid w:val="00052BA7"/>
    <w:rsid w:val="000618F7"/>
    <w:rsid w:val="00075581"/>
    <w:rsid w:val="000801E3"/>
    <w:rsid w:val="000911D0"/>
    <w:rsid w:val="00093EEF"/>
    <w:rsid w:val="000A7767"/>
    <w:rsid w:val="000C0F89"/>
    <w:rsid w:val="000F0256"/>
    <w:rsid w:val="0013006C"/>
    <w:rsid w:val="00137BF8"/>
    <w:rsid w:val="001404FE"/>
    <w:rsid w:val="00142D3D"/>
    <w:rsid w:val="00155C12"/>
    <w:rsid w:val="00165454"/>
    <w:rsid w:val="001C1BEF"/>
    <w:rsid w:val="001C51AE"/>
    <w:rsid w:val="001D0BF1"/>
    <w:rsid w:val="001D5E6B"/>
    <w:rsid w:val="001E45EE"/>
    <w:rsid w:val="001F4F1B"/>
    <w:rsid w:val="001F62E3"/>
    <w:rsid w:val="002005A5"/>
    <w:rsid w:val="002021F2"/>
    <w:rsid w:val="00223E58"/>
    <w:rsid w:val="00236CFF"/>
    <w:rsid w:val="00280D1A"/>
    <w:rsid w:val="00292DA4"/>
    <w:rsid w:val="002C5B48"/>
    <w:rsid w:val="002D406D"/>
    <w:rsid w:val="002E2273"/>
    <w:rsid w:val="002F7E2A"/>
    <w:rsid w:val="00304510"/>
    <w:rsid w:val="0033102A"/>
    <w:rsid w:val="003363D0"/>
    <w:rsid w:val="003B7A55"/>
    <w:rsid w:val="003F4F0F"/>
    <w:rsid w:val="003F5443"/>
    <w:rsid w:val="004030BE"/>
    <w:rsid w:val="004256BA"/>
    <w:rsid w:val="004268EF"/>
    <w:rsid w:val="00456623"/>
    <w:rsid w:val="00475328"/>
    <w:rsid w:val="00484FC7"/>
    <w:rsid w:val="00486C32"/>
    <w:rsid w:val="004A652B"/>
    <w:rsid w:val="004C50F9"/>
    <w:rsid w:val="004C69CD"/>
    <w:rsid w:val="004D2A57"/>
    <w:rsid w:val="004D38FB"/>
    <w:rsid w:val="005037D3"/>
    <w:rsid w:val="00514549"/>
    <w:rsid w:val="005213EC"/>
    <w:rsid w:val="0054172C"/>
    <w:rsid w:val="00547911"/>
    <w:rsid w:val="00557F5F"/>
    <w:rsid w:val="00567743"/>
    <w:rsid w:val="005817AA"/>
    <w:rsid w:val="00586FC3"/>
    <w:rsid w:val="005A5C97"/>
    <w:rsid w:val="005B49E7"/>
    <w:rsid w:val="005C3E8D"/>
    <w:rsid w:val="005D51B7"/>
    <w:rsid w:val="005F7D7E"/>
    <w:rsid w:val="00606A27"/>
    <w:rsid w:val="00615762"/>
    <w:rsid w:val="0061608B"/>
    <w:rsid w:val="0061774E"/>
    <w:rsid w:val="0061791B"/>
    <w:rsid w:val="00621A0E"/>
    <w:rsid w:val="006228D4"/>
    <w:rsid w:val="00634294"/>
    <w:rsid w:val="00660661"/>
    <w:rsid w:val="00664553"/>
    <w:rsid w:val="006753FF"/>
    <w:rsid w:val="00680633"/>
    <w:rsid w:val="006A3487"/>
    <w:rsid w:val="006C705D"/>
    <w:rsid w:val="006E579F"/>
    <w:rsid w:val="006E7388"/>
    <w:rsid w:val="006E750F"/>
    <w:rsid w:val="007674B9"/>
    <w:rsid w:val="00784E29"/>
    <w:rsid w:val="007A71AB"/>
    <w:rsid w:val="007B52D5"/>
    <w:rsid w:val="007C35B0"/>
    <w:rsid w:val="007D319E"/>
    <w:rsid w:val="007E5D2D"/>
    <w:rsid w:val="007F5474"/>
    <w:rsid w:val="008017BE"/>
    <w:rsid w:val="0080712B"/>
    <w:rsid w:val="0081048C"/>
    <w:rsid w:val="0082292D"/>
    <w:rsid w:val="008331A0"/>
    <w:rsid w:val="00836FE5"/>
    <w:rsid w:val="00847CAF"/>
    <w:rsid w:val="008B5D4B"/>
    <w:rsid w:val="008B75FC"/>
    <w:rsid w:val="008D51E5"/>
    <w:rsid w:val="009129B9"/>
    <w:rsid w:val="00940063"/>
    <w:rsid w:val="009420D1"/>
    <w:rsid w:val="00947926"/>
    <w:rsid w:val="00962A34"/>
    <w:rsid w:val="00964E3D"/>
    <w:rsid w:val="00965E2B"/>
    <w:rsid w:val="0097172F"/>
    <w:rsid w:val="009726AC"/>
    <w:rsid w:val="009775D5"/>
    <w:rsid w:val="009776D2"/>
    <w:rsid w:val="009850AC"/>
    <w:rsid w:val="00985BD0"/>
    <w:rsid w:val="0099343E"/>
    <w:rsid w:val="00993D3B"/>
    <w:rsid w:val="009A3FB0"/>
    <w:rsid w:val="009A64FA"/>
    <w:rsid w:val="009D0F3D"/>
    <w:rsid w:val="009F3D3D"/>
    <w:rsid w:val="00A156A9"/>
    <w:rsid w:val="00A3456F"/>
    <w:rsid w:val="00A43E1F"/>
    <w:rsid w:val="00A7266B"/>
    <w:rsid w:val="00A741F8"/>
    <w:rsid w:val="00A80315"/>
    <w:rsid w:val="00A86443"/>
    <w:rsid w:val="00AC2278"/>
    <w:rsid w:val="00AE1192"/>
    <w:rsid w:val="00AE2BA2"/>
    <w:rsid w:val="00B15D71"/>
    <w:rsid w:val="00B22584"/>
    <w:rsid w:val="00B227EA"/>
    <w:rsid w:val="00B53136"/>
    <w:rsid w:val="00B83D5C"/>
    <w:rsid w:val="00B84A12"/>
    <w:rsid w:val="00BA3183"/>
    <w:rsid w:val="00BA5E2E"/>
    <w:rsid w:val="00BC4C5A"/>
    <w:rsid w:val="00BF065A"/>
    <w:rsid w:val="00C32DC2"/>
    <w:rsid w:val="00C533B1"/>
    <w:rsid w:val="00C609EE"/>
    <w:rsid w:val="00C61B74"/>
    <w:rsid w:val="00C641BD"/>
    <w:rsid w:val="00C718F4"/>
    <w:rsid w:val="00C91514"/>
    <w:rsid w:val="00C96D99"/>
    <w:rsid w:val="00CC128E"/>
    <w:rsid w:val="00CC666D"/>
    <w:rsid w:val="00CD0C48"/>
    <w:rsid w:val="00D010FB"/>
    <w:rsid w:val="00D22337"/>
    <w:rsid w:val="00D41815"/>
    <w:rsid w:val="00D77E53"/>
    <w:rsid w:val="00D8026E"/>
    <w:rsid w:val="00D850C6"/>
    <w:rsid w:val="00DA62B9"/>
    <w:rsid w:val="00DB4A3D"/>
    <w:rsid w:val="00DC2E27"/>
    <w:rsid w:val="00DD0B3A"/>
    <w:rsid w:val="00DF3E15"/>
    <w:rsid w:val="00E14078"/>
    <w:rsid w:val="00E24D85"/>
    <w:rsid w:val="00E24FB9"/>
    <w:rsid w:val="00E27FCA"/>
    <w:rsid w:val="00E60195"/>
    <w:rsid w:val="00E63DF7"/>
    <w:rsid w:val="00E71FEE"/>
    <w:rsid w:val="00EA2567"/>
    <w:rsid w:val="00EC36E8"/>
    <w:rsid w:val="00EC667B"/>
    <w:rsid w:val="00ED38D2"/>
    <w:rsid w:val="00EF2FC6"/>
    <w:rsid w:val="00F07CA1"/>
    <w:rsid w:val="00F445EE"/>
    <w:rsid w:val="00F51B72"/>
    <w:rsid w:val="00F86450"/>
    <w:rsid w:val="00FB517A"/>
    <w:rsid w:val="00FD0854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1391F6"/>
  <w15:docId w15:val="{D95FAF0B-9897-49D9-BEDF-CC1795F1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B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5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456F"/>
  </w:style>
  <w:style w:type="paragraph" w:styleId="a5">
    <w:name w:val="footer"/>
    <w:basedOn w:val="a"/>
    <w:link w:val="a6"/>
    <w:uiPriority w:val="99"/>
    <w:unhideWhenUsed/>
    <w:rsid w:val="00A34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456F"/>
  </w:style>
  <w:style w:type="paragraph" w:styleId="a7">
    <w:name w:val="List Paragraph"/>
    <w:basedOn w:val="a"/>
    <w:uiPriority w:val="34"/>
    <w:qFormat/>
    <w:rsid w:val="00280D1A"/>
    <w:pPr>
      <w:ind w:leftChars="400" w:left="840"/>
    </w:pPr>
  </w:style>
  <w:style w:type="paragraph" w:styleId="Web">
    <w:name w:val="Normal (Web)"/>
    <w:basedOn w:val="a"/>
    <w:uiPriority w:val="99"/>
    <w:unhideWhenUsed/>
    <w:rsid w:val="008071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0712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72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26A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75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6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0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5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3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1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0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68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0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5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7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4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8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7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DDEA7-D96A-408C-827D-139574C8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84</Words>
  <Characters>485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2019-08-19T00:28:00Z</cp:lastPrinted>
  <dcterms:created xsi:type="dcterms:W3CDTF">2013-08-05T00:28:00Z</dcterms:created>
  <dcterms:modified xsi:type="dcterms:W3CDTF">2024-09-25T00:15:00Z</dcterms:modified>
</cp:coreProperties>
</file>